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BD" w:rsidRPr="00FD78C8" w:rsidRDefault="00925DBD" w:rsidP="00925DB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D78C8">
        <w:rPr>
          <w:b/>
          <w:bCs/>
          <w:sz w:val="28"/>
          <w:szCs w:val="28"/>
        </w:rPr>
        <w:t>ПОЯСНИТЕЛЬНАЯ ЗАПИСКА</w:t>
      </w:r>
    </w:p>
    <w:p w:rsidR="00925DBD" w:rsidRPr="00ED1E31" w:rsidRDefault="00925DBD" w:rsidP="00925DBD">
      <w:pPr>
        <w:spacing w:before="480" w:after="720"/>
        <w:jc w:val="center"/>
        <w:rPr>
          <w:sz w:val="28"/>
          <w:szCs w:val="28"/>
        </w:rPr>
      </w:pPr>
      <w:r w:rsidRPr="00ED1E31">
        <w:rPr>
          <w:sz w:val="28"/>
          <w:szCs w:val="28"/>
        </w:rPr>
        <w:t>к проекту ф</w:t>
      </w:r>
      <w:r w:rsidRPr="00ED1E31">
        <w:rPr>
          <w:bCs/>
          <w:sz w:val="28"/>
          <w:szCs w:val="28"/>
        </w:rPr>
        <w:t>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 w:rsidR="00A06EC8"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FE7339">
        <w:rPr>
          <w:bCs/>
          <w:sz w:val="28"/>
          <w:szCs w:val="28"/>
        </w:rPr>
        <w:t xml:space="preserve">» </w:t>
      </w:r>
    </w:p>
    <w:p w:rsidR="00925DBD" w:rsidRDefault="00925DBD" w:rsidP="00925DBD">
      <w:pPr>
        <w:widowControl/>
        <w:ind w:firstLine="709"/>
        <w:jc w:val="both"/>
        <w:rPr>
          <w:sz w:val="28"/>
          <w:szCs w:val="28"/>
        </w:rPr>
      </w:pPr>
      <w:proofErr w:type="gramStart"/>
      <w:r w:rsidRPr="00FE7339">
        <w:rPr>
          <w:sz w:val="28"/>
          <w:szCs w:val="28"/>
        </w:rPr>
        <w:t>Проект федерального закона «</w:t>
      </w:r>
      <w:r w:rsidR="00A06EC8" w:rsidRPr="00285F70">
        <w:rPr>
          <w:bCs/>
          <w:sz w:val="28"/>
          <w:szCs w:val="28"/>
        </w:rPr>
        <w:t xml:space="preserve">О внесении изменения </w:t>
      </w:r>
      <w:r w:rsidR="00A06EC8"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FE7339">
        <w:rPr>
          <w:sz w:val="28"/>
          <w:szCs w:val="28"/>
        </w:rPr>
        <w:t xml:space="preserve">» </w:t>
      </w:r>
      <w:r w:rsidR="00A06EC8">
        <w:rPr>
          <w:sz w:val="28"/>
          <w:szCs w:val="28"/>
        </w:rPr>
        <w:br/>
      </w:r>
      <w:r w:rsidRPr="00FE7339">
        <w:rPr>
          <w:sz w:val="28"/>
          <w:szCs w:val="28"/>
        </w:rPr>
        <w:t>(далее</w:t>
      </w:r>
      <w:r w:rsidR="000772BA">
        <w:rPr>
          <w:sz w:val="28"/>
          <w:szCs w:val="28"/>
        </w:rPr>
        <w:t xml:space="preserve"> </w:t>
      </w:r>
      <w:r w:rsidRPr="00FE7339">
        <w:rPr>
          <w:sz w:val="28"/>
          <w:szCs w:val="28"/>
        </w:rPr>
        <w:t>–</w:t>
      </w:r>
      <w:r w:rsidR="000772BA">
        <w:rPr>
          <w:sz w:val="28"/>
          <w:szCs w:val="28"/>
        </w:rPr>
        <w:t xml:space="preserve"> </w:t>
      </w:r>
      <w:r w:rsidRPr="00FE7339">
        <w:rPr>
          <w:sz w:val="28"/>
          <w:szCs w:val="28"/>
        </w:rPr>
        <w:t xml:space="preserve">законопроект) разработан во исполнение </w:t>
      </w:r>
      <w:r w:rsidR="000772BA">
        <w:rPr>
          <w:sz w:val="28"/>
          <w:szCs w:val="28"/>
        </w:rPr>
        <w:t>пункта 1 Плана мероприятий по внесению изменений в законодательство Российской Федерации, направленных на обеспечение соблюдения водителями автомобильного транспорта установленного режима труда и отдыха</w:t>
      </w:r>
      <w:r w:rsidR="000E56A7">
        <w:rPr>
          <w:sz w:val="28"/>
          <w:szCs w:val="28"/>
        </w:rPr>
        <w:t xml:space="preserve"> от 27 ноября 2018 г. № 9670п-П9</w:t>
      </w:r>
      <w:r w:rsidR="000772BA">
        <w:rPr>
          <w:sz w:val="28"/>
          <w:szCs w:val="28"/>
        </w:rPr>
        <w:t>, утвержденного Заместителем Председателя Правительства Российской</w:t>
      </w:r>
      <w:proofErr w:type="gramEnd"/>
      <w:r w:rsidR="000772BA">
        <w:rPr>
          <w:sz w:val="28"/>
          <w:szCs w:val="28"/>
        </w:rPr>
        <w:t xml:space="preserve"> Федерации М.А. Акимовым</w:t>
      </w:r>
      <w:r w:rsidR="000E56A7">
        <w:rPr>
          <w:sz w:val="28"/>
          <w:szCs w:val="28"/>
        </w:rPr>
        <w:t>.</w:t>
      </w:r>
    </w:p>
    <w:p w:rsidR="000E56A7" w:rsidRDefault="000E56A7" w:rsidP="00DA125B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Законопроект разработан в целях урегулирования правоотношений, возникающих при оснащении транспортных средств тахографами, осуществлении деятельности по формированию, регистрации, хранению, обработке и передаче информации о</w:t>
      </w:r>
      <w:r w:rsidR="00DA125B" w:rsidRPr="00DA125B">
        <w:rPr>
          <w:sz w:val="28"/>
          <w:szCs w:val="28"/>
        </w:rPr>
        <w:t xml:space="preserve"> нарушениях</w:t>
      </w:r>
      <w:r w:rsidR="00827B01">
        <w:rPr>
          <w:sz w:val="28"/>
          <w:szCs w:val="28"/>
        </w:rPr>
        <w:t xml:space="preserve"> норм</w:t>
      </w:r>
      <w:r w:rsidR="00DA125B" w:rsidRPr="00DA125B">
        <w:rPr>
          <w:sz w:val="28"/>
          <w:szCs w:val="28"/>
        </w:rPr>
        <w:t xml:space="preserve"> времени управления транспортным средством и отдыха водителя транспортного средства, режима труда и отдыха водителя транспортного средства, управление которым входит в его трудовые обязанности, скорости движения транспортного средства</w:t>
      </w:r>
      <w:r w:rsidR="00DA125B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</w:t>
      </w:r>
      <w:r w:rsidR="00827B01">
        <w:rPr>
          <w:sz w:val="28"/>
          <w:szCs w:val="28"/>
        </w:rPr>
        <w:t>ую</w:t>
      </w:r>
      <w:r>
        <w:rPr>
          <w:sz w:val="28"/>
          <w:szCs w:val="28"/>
        </w:rPr>
        <w:t xml:space="preserve"> систем</w:t>
      </w:r>
      <w:r w:rsidR="00827B0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827B01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деятельности п</w:t>
      </w:r>
      <w:r w:rsidR="00DA125B">
        <w:rPr>
          <w:sz w:val="28"/>
          <w:szCs w:val="28"/>
        </w:rPr>
        <w:t>о разработке</w:t>
      </w:r>
      <w:proofErr w:type="gramEnd"/>
      <w:r w:rsidR="00DA125B">
        <w:rPr>
          <w:sz w:val="28"/>
          <w:szCs w:val="28"/>
        </w:rPr>
        <w:t>, производству, регистрации тахографов и сре</w:t>
      </w:r>
      <w:proofErr w:type="gramStart"/>
      <w:r w:rsidR="00DA125B">
        <w:rPr>
          <w:sz w:val="28"/>
          <w:szCs w:val="28"/>
        </w:rPr>
        <w:t>дств кр</w:t>
      </w:r>
      <w:proofErr w:type="gramEnd"/>
      <w:r w:rsidR="00DA125B">
        <w:rPr>
          <w:sz w:val="28"/>
          <w:szCs w:val="28"/>
        </w:rPr>
        <w:t>иптографической защиты информации, применяемых в тахографе.</w:t>
      </w:r>
    </w:p>
    <w:p w:rsidR="00DA125B" w:rsidRDefault="00DA125B" w:rsidP="00925DBD">
      <w:pPr>
        <w:widowControl/>
        <w:ind w:firstLine="709"/>
        <w:jc w:val="both"/>
        <w:rPr>
          <w:sz w:val="28"/>
          <w:szCs w:val="28"/>
        </w:rPr>
      </w:pPr>
      <w:r w:rsidRPr="00DA125B">
        <w:rPr>
          <w:sz w:val="28"/>
          <w:szCs w:val="28"/>
        </w:rPr>
        <w:t>Оснащение транспортных средств тахографами включает в себя технологический комплекс действий по оснащению транспортных средств тахографами, вводу тахографов в эксплуатацию, их техническому обслуживанию, ремонту и выводу из эксплуатации</w:t>
      </w:r>
      <w:r>
        <w:rPr>
          <w:sz w:val="28"/>
          <w:szCs w:val="28"/>
        </w:rPr>
        <w:t xml:space="preserve">, производимых специализированными мастерскими. </w:t>
      </w:r>
    </w:p>
    <w:p w:rsidR="00DA125B" w:rsidRDefault="00DA125B" w:rsidP="00925DBD">
      <w:pPr>
        <w:widowControl/>
        <w:ind w:firstLine="709"/>
        <w:jc w:val="both"/>
        <w:rPr>
          <w:sz w:val="28"/>
          <w:szCs w:val="28"/>
        </w:rPr>
      </w:pPr>
      <w:r w:rsidRPr="00DA125B">
        <w:rPr>
          <w:sz w:val="28"/>
          <w:szCs w:val="28"/>
        </w:rPr>
        <w:t>Количество таких мастерских на территории Российской Федерации превышает 12</w:t>
      </w:r>
      <w:r>
        <w:rPr>
          <w:sz w:val="28"/>
          <w:szCs w:val="28"/>
        </w:rPr>
        <w:t>5</w:t>
      </w:r>
      <w:r w:rsidRPr="00DA125B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  <w:r w:rsidR="00070A06">
        <w:rPr>
          <w:sz w:val="28"/>
          <w:szCs w:val="28"/>
        </w:rPr>
        <w:t xml:space="preserve">Работы, проводимые такими мастерскими с нарушением технологии установки тахографа, неиспользование в работе измерительных инструментов, приводит к тому, что тахограф может работать некорректно, </w:t>
      </w:r>
      <w:r w:rsidR="00B85023">
        <w:rPr>
          <w:sz w:val="28"/>
          <w:szCs w:val="28"/>
        </w:rPr>
        <w:br/>
      </w:r>
      <w:r w:rsidR="00070A06">
        <w:rPr>
          <w:sz w:val="28"/>
          <w:szCs w:val="28"/>
        </w:rPr>
        <w:t>а измеряемые после установки тахографа параметры движения транспортных средств не соответствуют фактическим.</w:t>
      </w:r>
    </w:p>
    <w:p w:rsidR="00070A06" w:rsidRDefault="00070A06" w:rsidP="00925D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жалоб на работу</w:t>
      </w:r>
      <w:r w:rsidR="00827B01">
        <w:rPr>
          <w:sz w:val="28"/>
          <w:szCs w:val="28"/>
        </w:rPr>
        <w:t xml:space="preserve"> по установке</w:t>
      </w:r>
      <w:r>
        <w:rPr>
          <w:sz w:val="28"/>
          <w:szCs w:val="28"/>
        </w:rPr>
        <w:t xml:space="preserve"> тахографа поступа</w:t>
      </w:r>
      <w:r w:rsidR="00B85023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B85023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мастерских «однодневок», некачественное оснащение тахографами такими мастерскими осуществляется </w:t>
      </w:r>
      <w:r w:rsidR="000D4673">
        <w:rPr>
          <w:sz w:val="28"/>
          <w:szCs w:val="28"/>
        </w:rPr>
        <w:t>по заниженным ценам, а после такой установки владельцы транспортных средств вынуждены нести дополнительные траты на</w:t>
      </w:r>
      <w:r w:rsidR="00B85023">
        <w:rPr>
          <w:sz w:val="28"/>
          <w:szCs w:val="28"/>
        </w:rPr>
        <w:t xml:space="preserve"> повторное</w:t>
      </w:r>
      <w:r w:rsidR="000D4673">
        <w:rPr>
          <w:sz w:val="28"/>
          <w:szCs w:val="28"/>
        </w:rPr>
        <w:t xml:space="preserve"> оснащение </w:t>
      </w:r>
      <w:r w:rsidR="00B85023">
        <w:rPr>
          <w:sz w:val="28"/>
          <w:szCs w:val="28"/>
        </w:rPr>
        <w:t>тахографами</w:t>
      </w:r>
      <w:r w:rsidR="000D4673">
        <w:rPr>
          <w:sz w:val="28"/>
          <w:szCs w:val="28"/>
        </w:rPr>
        <w:t xml:space="preserve">, при </w:t>
      </w:r>
      <w:r w:rsidR="00B85023">
        <w:rPr>
          <w:sz w:val="28"/>
          <w:szCs w:val="28"/>
        </w:rPr>
        <w:t>э</w:t>
      </w:r>
      <w:r w:rsidR="000D4673">
        <w:rPr>
          <w:sz w:val="28"/>
          <w:szCs w:val="28"/>
        </w:rPr>
        <w:t xml:space="preserve">том, </w:t>
      </w:r>
      <w:r w:rsidR="00B85023">
        <w:rPr>
          <w:sz w:val="28"/>
          <w:szCs w:val="28"/>
        </w:rPr>
        <w:t xml:space="preserve">нет никакой гарантии, </w:t>
      </w:r>
      <w:r w:rsidR="00B85023">
        <w:rPr>
          <w:sz w:val="28"/>
          <w:szCs w:val="28"/>
        </w:rPr>
        <w:br/>
        <w:t>что следующие работы будут проведены качественно</w:t>
      </w:r>
      <w:r w:rsidR="000D4673">
        <w:rPr>
          <w:sz w:val="28"/>
          <w:szCs w:val="28"/>
        </w:rPr>
        <w:t>.</w:t>
      </w:r>
    </w:p>
    <w:p w:rsidR="00070A06" w:rsidRDefault="00B85023" w:rsidP="00925D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Pr="00B85023">
        <w:rPr>
          <w:sz w:val="28"/>
          <w:szCs w:val="28"/>
        </w:rPr>
        <w:t xml:space="preserve"> тахографа должна осуществляться строго в соответствии положениям нормативных актов и документации на тахограф, так как подключение </w:t>
      </w:r>
      <w:r w:rsidRPr="00B85023">
        <w:rPr>
          <w:sz w:val="28"/>
          <w:szCs w:val="28"/>
        </w:rPr>
        <w:lastRenderedPageBreak/>
        <w:t xml:space="preserve">тахографа влияет на его работоспособность, а также может влиять </w:t>
      </w:r>
      <w:r>
        <w:rPr>
          <w:sz w:val="28"/>
          <w:szCs w:val="28"/>
        </w:rPr>
        <w:br/>
      </w:r>
      <w:r w:rsidRPr="00B85023">
        <w:rPr>
          <w:sz w:val="28"/>
          <w:szCs w:val="28"/>
        </w:rPr>
        <w:t>на работоспособность транспортного средства в целом</w:t>
      </w:r>
      <w:r>
        <w:rPr>
          <w:sz w:val="28"/>
          <w:szCs w:val="28"/>
        </w:rPr>
        <w:t>.</w:t>
      </w:r>
    </w:p>
    <w:p w:rsidR="000D4673" w:rsidRDefault="00265CF7" w:rsidP="00925D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проблемы планируется осуществить через процедуру лицензирования деятельности </w:t>
      </w:r>
      <w:r w:rsidRPr="00265CF7">
        <w:rPr>
          <w:sz w:val="28"/>
          <w:szCs w:val="28"/>
        </w:rPr>
        <w:t xml:space="preserve">по оснащению транспортных средств тахографами, вводу тахографов в эксплуатацию, их техническому обслуживанию, ремонту </w:t>
      </w:r>
      <w:r w:rsidR="00B85023">
        <w:rPr>
          <w:sz w:val="28"/>
          <w:szCs w:val="28"/>
        </w:rPr>
        <w:br/>
      </w:r>
      <w:r w:rsidRPr="00265CF7">
        <w:rPr>
          <w:sz w:val="28"/>
          <w:szCs w:val="28"/>
        </w:rPr>
        <w:t>и выводу из эксплуатации</w:t>
      </w:r>
      <w:r>
        <w:rPr>
          <w:sz w:val="28"/>
          <w:szCs w:val="28"/>
        </w:rPr>
        <w:t>.</w:t>
      </w:r>
    </w:p>
    <w:p w:rsidR="00265CF7" w:rsidRDefault="00265CF7" w:rsidP="00925D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Лицензирование позволит предотвратить ущерб правам</w:t>
      </w:r>
      <w:r w:rsidR="00B850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законным интересам граждан при осуществлении юридическими лицами и индивидуальными предпринимателями указанного вида деятельности.</w:t>
      </w:r>
    </w:p>
    <w:p w:rsidR="000254C7" w:rsidRPr="000254C7" w:rsidRDefault="000254C7" w:rsidP="000254C7">
      <w:pPr>
        <w:widowControl/>
        <w:ind w:firstLine="709"/>
        <w:jc w:val="both"/>
        <w:rPr>
          <w:sz w:val="28"/>
          <w:szCs w:val="28"/>
        </w:rPr>
      </w:pPr>
      <w:r w:rsidRPr="000254C7">
        <w:rPr>
          <w:sz w:val="28"/>
          <w:szCs w:val="28"/>
        </w:rPr>
        <w:t xml:space="preserve">Действующая система учета моделей тахографов, персонифицированных карт тахографов, программно-аппаратных (шифровальных) криптографических блоков предусматривает необходимость соответствия предъявляемым к ним техническим требованиям со всеми моделями тахографов, карт, блоков учтенными </w:t>
      </w:r>
      <w:r w:rsidR="00332F40">
        <w:rPr>
          <w:sz w:val="28"/>
          <w:szCs w:val="28"/>
        </w:rPr>
        <w:t>в соответствующем перечне. Учет</w:t>
      </w:r>
      <w:r w:rsidRPr="000254C7">
        <w:rPr>
          <w:sz w:val="28"/>
          <w:szCs w:val="28"/>
        </w:rPr>
        <w:t xml:space="preserve"> сведений в соответствующем перечне производится на основании испытаний, экспертиз и других процедур, подтверждающих соответствие оборудования, предъявляемым к ним требованиям.</w:t>
      </w:r>
    </w:p>
    <w:p w:rsidR="000254C7" w:rsidRDefault="000254C7" w:rsidP="000254C7">
      <w:pPr>
        <w:widowControl/>
        <w:ind w:firstLine="709"/>
        <w:jc w:val="both"/>
        <w:rPr>
          <w:sz w:val="28"/>
          <w:szCs w:val="28"/>
        </w:rPr>
      </w:pPr>
      <w:r w:rsidRPr="000254C7">
        <w:rPr>
          <w:sz w:val="28"/>
          <w:szCs w:val="28"/>
        </w:rPr>
        <w:t>Вместе с тем, единая методика проведения таких испытаний, экспертиз и иных процедур действующим законодательством не утверждена. Также отсутствует процедура исключения из соответствующего перечня моделей тахографов, персонифицированных карт тахографов, программно-аппаратных (шифровальных) криптографических блоков в случае выявления их несоответствия требованиям после включения в перечень.</w:t>
      </w:r>
    </w:p>
    <w:p w:rsidR="00265CF7" w:rsidRDefault="00C03644" w:rsidP="000254C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законопроект предусматри</w:t>
      </w:r>
      <w:r w:rsidR="00D74187">
        <w:rPr>
          <w:sz w:val="28"/>
          <w:szCs w:val="28"/>
        </w:rPr>
        <w:t>вает включение в соответствующий</w:t>
      </w:r>
      <w:r>
        <w:rPr>
          <w:sz w:val="28"/>
          <w:szCs w:val="28"/>
        </w:rPr>
        <w:t xml:space="preserve"> перечень </w:t>
      </w:r>
      <w:r w:rsidRPr="00C03644">
        <w:rPr>
          <w:sz w:val="28"/>
          <w:szCs w:val="28"/>
        </w:rPr>
        <w:t>сведений о модели тахографа, моделей сре</w:t>
      </w:r>
      <w:proofErr w:type="gramStart"/>
      <w:r w:rsidRPr="00C03644">
        <w:rPr>
          <w:sz w:val="28"/>
          <w:szCs w:val="28"/>
        </w:rPr>
        <w:t>дств кр</w:t>
      </w:r>
      <w:proofErr w:type="gramEnd"/>
      <w:r w:rsidRPr="00C03644">
        <w:rPr>
          <w:sz w:val="28"/>
          <w:szCs w:val="28"/>
        </w:rPr>
        <w:t>иптографической защиты информации, применяемых в тахографе при наличии соответствующего заключения, полученного по результатам исследований и испытаний, проведенных в отношении этой модели в порядке</w:t>
      </w:r>
      <w:r>
        <w:rPr>
          <w:sz w:val="28"/>
          <w:szCs w:val="28"/>
        </w:rPr>
        <w:t xml:space="preserve">, установленном Минтрансом России </w:t>
      </w:r>
      <w:r w:rsidR="00D74187">
        <w:rPr>
          <w:sz w:val="28"/>
          <w:szCs w:val="28"/>
        </w:rPr>
        <w:br/>
      </w:r>
      <w:r>
        <w:rPr>
          <w:sz w:val="28"/>
          <w:szCs w:val="28"/>
        </w:rPr>
        <w:t>по согласованию</w:t>
      </w:r>
      <w:r w:rsidR="00D7418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ФСБ России.</w:t>
      </w:r>
    </w:p>
    <w:p w:rsidR="000254C7" w:rsidRDefault="000254C7" w:rsidP="00925DBD">
      <w:pPr>
        <w:widowControl/>
        <w:ind w:firstLine="709"/>
        <w:jc w:val="both"/>
        <w:rPr>
          <w:sz w:val="28"/>
          <w:szCs w:val="28"/>
        </w:rPr>
      </w:pPr>
      <w:r w:rsidRPr="000254C7">
        <w:rPr>
          <w:sz w:val="28"/>
          <w:szCs w:val="28"/>
        </w:rPr>
        <w:t>На текущий момент деятельность по выдаче персонифицированных карт тахографа осуществляется юридическими лицами и индивидуальными предпринимателями, присоединившимися к дистрибьютерской программе выдачи и обслуживания, создаваемой организациями-изготовителями персонифицированных карт тахографа. При этом порядок выдачи карт, регламентирующий минимальные сроки их выдачи действующим законодательством не предусмотрен, что может привести к простою транспортного средства и убыткам.</w:t>
      </w:r>
    </w:p>
    <w:p w:rsidR="00FD77F7" w:rsidRDefault="00FD77F7" w:rsidP="00925D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 законопроект предусматривает, что деятельность</w:t>
      </w:r>
      <w:r w:rsidRPr="00FD77F7">
        <w:t xml:space="preserve"> </w:t>
      </w:r>
      <w:r w:rsidR="00D74187">
        <w:br/>
      </w:r>
      <w:r w:rsidRPr="00FD77F7">
        <w:rPr>
          <w:sz w:val="28"/>
          <w:szCs w:val="28"/>
        </w:rPr>
        <w:t>по выдаче персонифицированных карт тахографа</w:t>
      </w:r>
      <w:r>
        <w:rPr>
          <w:sz w:val="28"/>
          <w:szCs w:val="28"/>
        </w:rPr>
        <w:t xml:space="preserve"> будет осуществля</w:t>
      </w:r>
      <w:r w:rsidRPr="00FD77F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D77F7">
        <w:rPr>
          <w:sz w:val="28"/>
          <w:szCs w:val="28"/>
        </w:rPr>
        <w:t>ся организацией-изготовителем карт тахографа</w:t>
      </w:r>
      <w:r>
        <w:rPr>
          <w:sz w:val="28"/>
          <w:szCs w:val="28"/>
        </w:rPr>
        <w:t>, а п</w:t>
      </w:r>
      <w:r w:rsidRPr="00FD77F7">
        <w:rPr>
          <w:sz w:val="28"/>
          <w:szCs w:val="28"/>
        </w:rPr>
        <w:t xml:space="preserve">орядок выдачи карт </w:t>
      </w:r>
      <w:r>
        <w:rPr>
          <w:sz w:val="28"/>
          <w:szCs w:val="28"/>
        </w:rPr>
        <w:t>будет</w:t>
      </w:r>
      <w:r w:rsidRPr="00FD77F7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ться</w:t>
      </w:r>
      <w:r w:rsidRPr="00FD77F7">
        <w:rPr>
          <w:sz w:val="28"/>
          <w:szCs w:val="28"/>
        </w:rPr>
        <w:t xml:space="preserve"> в порядке, определяемом Правительством Российской Федерации.</w:t>
      </w:r>
    </w:p>
    <w:p w:rsidR="00FD77F7" w:rsidRDefault="00FD77F7" w:rsidP="00925DBD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 xml:space="preserve">Для обеспечения деятельности по выдаче карт тахографов, оснащению транспортных средств тахографами, вводу тахографов в эксплуатацию, </w:t>
      </w:r>
      <w:r w:rsidR="00D74187">
        <w:rPr>
          <w:sz w:val="28"/>
          <w:szCs w:val="28"/>
        </w:rPr>
        <w:br/>
      </w:r>
      <w:r w:rsidRPr="00FD77F7">
        <w:rPr>
          <w:sz w:val="28"/>
          <w:szCs w:val="28"/>
        </w:rPr>
        <w:t xml:space="preserve">их эксплуатации, техническому обслуживанию, ремонту и выводу из эксплуатации, а также </w:t>
      </w:r>
      <w:proofErr w:type="gramStart"/>
      <w:r w:rsidRPr="00FD77F7">
        <w:rPr>
          <w:sz w:val="28"/>
          <w:szCs w:val="28"/>
        </w:rPr>
        <w:t>контролю за</w:t>
      </w:r>
      <w:proofErr w:type="gramEnd"/>
      <w:r w:rsidRPr="00FD77F7">
        <w:rPr>
          <w:sz w:val="28"/>
          <w:szCs w:val="28"/>
        </w:rPr>
        <w:t xml:space="preserve"> их применением</w:t>
      </w:r>
      <w:r>
        <w:rPr>
          <w:sz w:val="28"/>
          <w:szCs w:val="28"/>
        </w:rPr>
        <w:t xml:space="preserve"> в рамках законопроекта</w:t>
      </w:r>
      <w:r w:rsidRPr="00FD77F7">
        <w:rPr>
          <w:sz w:val="28"/>
          <w:szCs w:val="28"/>
        </w:rPr>
        <w:t xml:space="preserve"> создается </w:t>
      </w:r>
      <w:r w:rsidRPr="00FD77F7">
        <w:rPr>
          <w:sz w:val="28"/>
          <w:szCs w:val="28"/>
        </w:rPr>
        <w:lastRenderedPageBreak/>
        <w:t>автоматизированная информационная система тахографического контроля (далее – информационная система).</w:t>
      </w:r>
    </w:p>
    <w:p w:rsidR="00FD77F7" w:rsidRDefault="00FD77F7" w:rsidP="00925DBD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Оператором информационной системы</w:t>
      </w:r>
      <w:r>
        <w:rPr>
          <w:sz w:val="28"/>
          <w:szCs w:val="28"/>
        </w:rPr>
        <w:t xml:space="preserve"> будет</w:t>
      </w:r>
      <w:r w:rsidRPr="00FD77F7">
        <w:rPr>
          <w:sz w:val="28"/>
          <w:szCs w:val="28"/>
        </w:rPr>
        <w:t xml:space="preserve"> являт</w:t>
      </w:r>
      <w:r>
        <w:rPr>
          <w:sz w:val="28"/>
          <w:szCs w:val="28"/>
        </w:rPr>
        <w:t>ь</w:t>
      </w:r>
      <w:r w:rsidRPr="00FD77F7">
        <w:rPr>
          <w:sz w:val="28"/>
          <w:szCs w:val="28"/>
        </w:rPr>
        <w:t xml:space="preserve">ся организация, </w:t>
      </w:r>
      <w:r w:rsidR="00D74187">
        <w:rPr>
          <w:sz w:val="28"/>
          <w:szCs w:val="28"/>
        </w:rPr>
        <w:t xml:space="preserve">подведомственная </w:t>
      </w:r>
      <w:r>
        <w:rPr>
          <w:sz w:val="28"/>
          <w:szCs w:val="28"/>
        </w:rPr>
        <w:t>Минтрансу России и</w:t>
      </w:r>
      <w:r w:rsidRPr="00FD77F7">
        <w:rPr>
          <w:sz w:val="28"/>
          <w:szCs w:val="28"/>
        </w:rPr>
        <w:t xml:space="preserve"> аккредитованная в установленном порядке </w:t>
      </w:r>
      <w:r w:rsidR="00C7417B">
        <w:rPr>
          <w:sz w:val="28"/>
          <w:szCs w:val="28"/>
        </w:rPr>
        <w:br/>
      </w:r>
      <w:r w:rsidRPr="00FD77F7">
        <w:rPr>
          <w:sz w:val="28"/>
          <w:szCs w:val="28"/>
        </w:rPr>
        <w:t>в качестве удостоверяющего центра.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Информационная система</w:t>
      </w:r>
      <w:r>
        <w:rPr>
          <w:sz w:val="28"/>
          <w:szCs w:val="28"/>
        </w:rPr>
        <w:t xml:space="preserve"> будет</w:t>
      </w:r>
      <w:r w:rsidRPr="00FD77F7">
        <w:rPr>
          <w:sz w:val="28"/>
          <w:szCs w:val="28"/>
        </w:rPr>
        <w:t xml:space="preserve"> включат</w:t>
      </w:r>
      <w:r>
        <w:rPr>
          <w:sz w:val="28"/>
          <w:szCs w:val="28"/>
        </w:rPr>
        <w:t>ь</w:t>
      </w:r>
      <w:r w:rsidRPr="00FD77F7">
        <w:rPr>
          <w:sz w:val="28"/>
          <w:szCs w:val="28"/>
        </w:rPr>
        <w:t>:</w:t>
      </w:r>
    </w:p>
    <w:p w:rsidR="00FD77F7" w:rsidRPr="00C7417B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 xml:space="preserve">1) информационный </w:t>
      </w:r>
      <w:r w:rsidRPr="00C7417B">
        <w:rPr>
          <w:sz w:val="28"/>
          <w:szCs w:val="28"/>
        </w:rPr>
        <w:t>ресурс, содержащий следующую информацию:</w:t>
      </w:r>
    </w:p>
    <w:p w:rsidR="00FD77F7" w:rsidRPr="00C7417B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сведения о моделях тахографов, моделях программно-аппаратных (шифровальных) криптографических блоков и моделях персонифицированных карт тахографов;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сведения о каждом</w:t>
      </w:r>
      <w:r w:rsidRPr="00FD77F7">
        <w:rPr>
          <w:sz w:val="28"/>
          <w:szCs w:val="28"/>
        </w:rPr>
        <w:t xml:space="preserve"> экземпляре тахографа, программно-аппаратном (шифровальном) криптографическом блоке, изготовленном, переданном, активизированном, утилизированном;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сведения об изготовленных, выданных и утилизированных персонифицированных картах тахографа;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сведения о мастерских;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сведения о транспортных средствах, оснащенных и (или) подлежащих оснащению тахографами;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сведения о тахографах, которыми оснащены транспортные средства;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 xml:space="preserve">сведения о нарушениях времени управления транспортным средством </w:t>
      </w:r>
      <w:r w:rsidR="00C7417B">
        <w:rPr>
          <w:sz w:val="28"/>
          <w:szCs w:val="28"/>
        </w:rPr>
        <w:br/>
      </w:r>
      <w:r w:rsidRPr="00FD77F7">
        <w:rPr>
          <w:sz w:val="28"/>
          <w:szCs w:val="28"/>
        </w:rPr>
        <w:t>и отдыха водителя транспортного средства, режима труда и отдыха водителя транспортного средства, управление которым входит в его трудовые обязанности;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сведения о нарушениях скорости движения транспортног</w:t>
      </w:r>
      <w:r w:rsidR="00C7417B">
        <w:rPr>
          <w:sz w:val="28"/>
          <w:szCs w:val="28"/>
        </w:rPr>
        <w:t>о средства;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 xml:space="preserve">2) программно-технические средства, предназначенные </w:t>
      </w:r>
      <w:proofErr w:type="gramStart"/>
      <w:r w:rsidRPr="00FD77F7">
        <w:rPr>
          <w:sz w:val="28"/>
          <w:szCs w:val="28"/>
        </w:rPr>
        <w:t>для</w:t>
      </w:r>
      <w:proofErr w:type="gramEnd"/>
      <w:r w:rsidRPr="00FD77F7">
        <w:rPr>
          <w:sz w:val="28"/>
          <w:szCs w:val="28"/>
        </w:rPr>
        <w:t>:</w:t>
      </w:r>
    </w:p>
    <w:p w:rsidR="00FD77F7" w:rsidRP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сбора, обработки и хранения информации, изложенной в подпункте 1 настоящей статьи;</w:t>
      </w:r>
    </w:p>
    <w:p w:rsidR="00FD77F7" w:rsidRDefault="00FD77F7" w:rsidP="00FD77F7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осуществления деятельности удостоверяющего центра.</w:t>
      </w:r>
    </w:p>
    <w:p w:rsidR="00265CF7" w:rsidRDefault="00FD77F7" w:rsidP="00925DBD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>Сведения, содержащиеся в информационной системе,</w:t>
      </w:r>
      <w:r>
        <w:rPr>
          <w:sz w:val="28"/>
          <w:szCs w:val="28"/>
        </w:rPr>
        <w:t xml:space="preserve"> будут</w:t>
      </w:r>
      <w:r w:rsidRPr="00FD77F7">
        <w:rPr>
          <w:sz w:val="28"/>
          <w:szCs w:val="28"/>
        </w:rPr>
        <w:t xml:space="preserve"> являт</w:t>
      </w:r>
      <w:r>
        <w:rPr>
          <w:sz w:val="28"/>
          <w:szCs w:val="28"/>
        </w:rPr>
        <w:t>ь</w:t>
      </w:r>
      <w:r w:rsidRPr="00FD77F7">
        <w:rPr>
          <w:sz w:val="28"/>
          <w:szCs w:val="28"/>
        </w:rPr>
        <w:t>ся собственностью Российской Федерации</w:t>
      </w:r>
      <w:r>
        <w:rPr>
          <w:sz w:val="28"/>
          <w:szCs w:val="28"/>
        </w:rPr>
        <w:t>.</w:t>
      </w:r>
    </w:p>
    <w:p w:rsidR="00FD77F7" w:rsidRDefault="00FD77F7" w:rsidP="00925DBD">
      <w:pPr>
        <w:widowControl/>
        <w:ind w:firstLine="709"/>
        <w:jc w:val="both"/>
        <w:rPr>
          <w:sz w:val="28"/>
          <w:szCs w:val="28"/>
        </w:rPr>
      </w:pPr>
      <w:r w:rsidRPr="00FD77F7">
        <w:rPr>
          <w:sz w:val="28"/>
          <w:szCs w:val="28"/>
        </w:rPr>
        <w:t xml:space="preserve">Принятие законопроекта не потребует дополнительных расходов </w:t>
      </w:r>
      <w:r w:rsidR="00C7417B">
        <w:rPr>
          <w:sz w:val="28"/>
          <w:szCs w:val="28"/>
        </w:rPr>
        <w:br/>
      </w:r>
      <w:r w:rsidRPr="00FD77F7">
        <w:rPr>
          <w:sz w:val="28"/>
          <w:szCs w:val="28"/>
        </w:rPr>
        <w:t>из федерального бюджета и изменения порядка финансирования федеральных органов исполнительной власти.</w:t>
      </w:r>
    </w:p>
    <w:p w:rsidR="00B33307" w:rsidRDefault="00B33307" w:rsidP="00925DBD">
      <w:pPr>
        <w:widowControl/>
        <w:ind w:firstLine="709"/>
        <w:jc w:val="both"/>
        <w:rPr>
          <w:sz w:val="28"/>
          <w:szCs w:val="28"/>
        </w:rPr>
      </w:pPr>
      <w:r w:rsidRPr="00B33307">
        <w:rPr>
          <w:sz w:val="28"/>
          <w:szCs w:val="28"/>
        </w:rPr>
        <w:t>Принятие законопроекта не предполагает изменений полномочий орган</w:t>
      </w:r>
      <w:r w:rsidR="00C7417B">
        <w:rPr>
          <w:sz w:val="28"/>
          <w:szCs w:val="28"/>
        </w:rPr>
        <w:t>ов</w:t>
      </w:r>
      <w:r w:rsidRPr="00B33307">
        <w:rPr>
          <w:sz w:val="28"/>
          <w:szCs w:val="28"/>
        </w:rPr>
        <w:t xml:space="preserve"> государственной власти субъект</w:t>
      </w:r>
      <w:r w:rsidR="00C7417B">
        <w:rPr>
          <w:sz w:val="28"/>
          <w:szCs w:val="28"/>
        </w:rPr>
        <w:t xml:space="preserve">ов Российской Федерации, </w:t>
      </w:r>
      <w:r w:rsidRPr="00B33307">
        <w:rPr>
          <w:sz w:val="28"/>
          <w:szCs w:val="28"/>
        </w:rPr>
        <w:t>увеличения и (или) уменьшения его численности.</w:t>
      </w:r>
    </w:p>
    <w:p w:rsidR="00925DBD" w:rsidRDefault="00925DBD" w:rsidP="00925DBD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  <w:r w:rsidRPr="00895F27">
        <w:rPr>
          <w:sz w:val="28"/>
          <w:szCs w:val="28"/>
        </w:rPr>
        <w:t>Законопроект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925DBD" w:rsidRPr="00FD78C8" w:rsidRDefault="00925DBD" w:rsidP="00925DBD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  <w:sectPr w:rsidR="00925DBD" w:rsidRPr="00FD78C8" w:rsidSect="006523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925DBD" w:rsidRPr="00FD78C8" w:rsidRDefault="00925DBD" w:rsidP="00925DBD">
      <w:pPr>
        <w:widowControl/>
        <w:autoSpaceDE/>
        <w:autoSpaceDN/>
        <w:adjustRightInd/>
        <w:spacing w:after="720"/>
        <w:ind w:firstLine="709"/>
        <w:jc w:val="center"/>
        <w:rPr>
          <w:bCs/>
          <w:sz w:val="28"/>
          <w:szCs w:val="28"/>
        </w:rPr>
      </w:pPr>
      <w:r w:rsidRPr="00FD78C8">
        <w:rPr>
          <w:b/>
          <w:bCs/>
          <w:sz w:val="28"/>
          <w:szCs w:val="28"/>
        </w:rPr>
        <w:lastRenderedPageBreak/>
        <w:t>ФИНАНСОВО-ЭКОНОМИЧЕСКОЕ ОБОСНОВАНИЕ</w:t>
      </w:r>
      <w:r w:rsidRPr="00FD78C8">
        <w:rPr>
          <w:sz w:val="28"/>
          <w:szCs w:val="28"/>
        </w:rPr>
        <w:br/>
        <w:t>к проекту ф</w:t>
      </w:r>
      <w:r w:rsidRPr="00FD78C8">
        <w:rPr>
          <w:bCs/>
          <w:sz w:val="28"/>
          <w:szCs w:val="28"/>
        </w:rPr>
        <w:t>едерального закона «</w:t>
      </w:r>
      <w:r w:rsidR="00B33307" w:rsidRPr="00285F70">
        <w:rPr>
          <w:bCs/>
          <w:sz w:val="28"/>
          <w:szCs w:val="28"/>
        </w:rPr>
        <w:t xml:space="preserve">О внесении изменения </w:t>
      </w:r>
      <w:r w:rsidR="00B33307"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465B78">
        <w:rPr>
          <w:sz w:val="28"/>
          <w:szCs w:val="28"/>
        </w:rPr>
        <w:t xml:space="preserve">» </w:t>
      </w:r>
    </w:p>
    <w:p w:rsidR="00925DBD" w:rsidRPr="00FD78C8" w:rsidRDefault="00925DBD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FD78C8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="00B33307" w:rsidRPr="00285F70">
        <w:rPr>
          <w:bCs/>
          <w:sz w:val="28"/>
          <w:szCs w:val="28"/>
        </w:rPr>
        <w:t xml:space="preserve">О внесении изменения </w:t>
      </w:r>
      <w:r w:rsidR="00B33307"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465B78">
        <w:rPr>
          <w:sz w:val="28"/>
          <w:szCs w:val="28"/>
        </w:rPr>
        <w:t xml:space="preserve">» </w:t>
      </w:r>
      <w:r w:rsidRPr="00FD78C8">
        <w:rPr>
          <w:sz w:val="28"/>
          <w:szCs w:val="28"/>
        </w:rPr>
        <w:t>не потребует дополнительных расходов за счет средств федерального бюджета.</w:t>
      </w:r>
    </w:p>
    <w:p w:rsidR="00925DBD" w:rsidRPr="00FD78C8" w:rsidRDefault="00925DBD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78C8">
        <w:rPr>
          <w:color w:val="000000"/>
          <w:sz w:val="28"/>
          <w:szCs w:val="28"/>
        </w:rPr>
        <w:t xml:space="preserve">Полномочия, которыми будут наделены федеральные органы исполнительной власти в связи с принятием </w:t>
      </w:r>
      <w:r>
        <w:rPr>
          <w:color w:val="000000"/>
          <w:sz w:val="28"/>
          <w:szCs w:val="28"/>
        </w:rPr>
        <w:t>проекта федерального закона</w:t>
      </w:r>
      <w:r w:rsidRPr="00FD78C8">
        <w:rPr>
          <w:color w:val="000000"/>
          <w:sz w:val="28"/>
          <w:szCs w:val="28"/>
        </w:rPr>
        <w:t xml:space="preserve">, будут реализованы ими в рамках </w:t>
      </w:r>
      <w:r w:rsidRPr="00FD78C8">
        <w:rPr>
          <w:sz w:val="28"/>
          <w:szCs w:val="28"/>
        </w:rPr>
        <w:t>предельной численности работников и бюджетных ассигнований, предусмотренных на руководство и управление в установленной сфере.</w:t>
      </w:r>
    </w:p>
    <w:p w:rsidR="00925DBD" w:rsidRPr="00FD78C8" w:rsidRDefault="00925DBD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925DBD" w:rsidRPr="00FD78C8" w:rsidSect="00E559C8">
          <w:headerReference w:type="default" r:id="rId13"/>
          <w:pgSz w:w="11907" w:h="16840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925DBD" w:rsidRPr="00FD78C8" w:rsidRDefault="00925DBD" w:rsidP="00925DBD">
      <w:pPr>
        <w:widowControl/>
        <w:autoSpaceDE/>
        <w:autoSpaceDN/>
        <w:adjustRightInd/>
        <w:spacing w:after="720"/>
        <w:ind w:firstLine="709"/>
        <w:jc w:val="center"/>
        <w:rPr>
          <w:bCs/>
          <w:sz w:val="28"/>
          <w:szCs w:val="28"/>
        </w:rPr>
      </w:pPr>
      <w:r w:rsidRPr="00FD78C8">
        <w:rPr>
          <w:b/>
          <w:bCs/>
          <w:sz w:val="28"/>
          <w:szCs w:val="28"/>
        </w:rPr>
        <w:lastRenderedPageBreak/>
        <w:t>ПЕРЕЧЕНЬ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федеральных законов, </w:t>
      </w:r>
      <w:r w:rsidRPr="00FD78C8">
        <w:rPr>
          <w:bCs/>
          <w:sz w:val="28"/>
          <w:szCs w:val="28"/>
        </w:rPr>
        <w:t xml:space="preserve">подлежащих признанию </w:t>
      </w:r>
      <w:proofErr w:type="gramStart"/>
      <w:r w:rsidRPr="00FD78C8">
        <w:rPr>
          <w:bCs/>
          <w:sz w:val="28"/>
          <w:szCs w:val="28"/>
        </w:rPr>
        <w:t>утратившими</w:t>
      </w:r>
      <w:proofErr w:type="gramEnd"/>
      <w:r w:rsidRPr="00FD78C8">
        <w:rPr>
          <w:bCs/>
          <w:sz w:val="28"/>
          <w:szCs w:val="28"/>
        </w:rPr>
        <w:t xml:space="preserve"> силу, приостановлению, изменению или принятию в связи с принятием проекта </w:t>
      </w:r>
      <w:r w:rsidRPr="00FD78C8">
        <w:rPr>
          <w:sz w:val="28"/>
          <w:szCs w:val="28"/>
        </w:rPr>
        <w:t>ф</w:t>
      </w:r>
      <w:r w:rsidRPr="00FD78C8">
        <w:rPr>
          <w:bCs/>
          <w:sz w:val="28"/>
          <w:szCs w:val="28"/>
        </w:rPr>
        <w:t>едерального закона</w:t>
      </w:r>
      <w:r>
        <w:rPr>
          <w:bCs/>
          <w:sz w:val="28"/>
          <w:szCs w:val="28"/>
        </w:rPr>
        <w:t xml:space="preserve"> </w:t>
      </w:r>
      <w:r w:rsidRPr="00FD78C8">
        <w:rPr>
          <w:bCs/>
          <w:sz w:val="28"/>
          <w:szCs w:val="28"/>
        </w:rPr>
        <w:t>«</w:t>
      </w:r>
      <w:r w:rsidR="00B33307" w:rsidRPr="00285F70">
        <w:rPr>
          <w:bCs/>
          <w:sz w:val="28"/>
          <w:szCs w:val="28"/>
        </w:rPr>
        <w:t xml:space="preserve">О внесении изменения </w:t>
      </w:r>
      <w:r w:rsidR="00B33307"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1C3D29">
        <w:rPr>
          <w:sz w:val="28"/>
          <w:szCs w:val="28"/>
        </w:rPr>
        <w:t xml:space="preserve">» </w:t>
      </w:r>
    </w:p>
    <w:p w:rsidR="004A61EB" w:rsidRDefault="00925DBD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78C8">
        <w:rPr>
          <w:spacing w:val="-4"/>
          <w:sz w:val="28"/>
          <w:szCs w:val="28"/>
        </w:rPr>
        <w:t>Принятие проекта федерального закона «</w:t>
      </w:r>
      <w:r w:rsidR="004A61EB" w:rsidRPr="00285F70">
        <w:rPr>
          <w:bCs/>
          <w:sz w:val="28"/>
          <w:szCs w:val="28"/>
        </w:rPr>
        <w:t xml:space="preserve">О внесении изменения </w:t>
      </w:r>
      <w:r w:rsidR="004A61EB"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1C3D29">
        <w:rPr>
          <w:sz w:val="28"/>
          <w:szCs w:val="28"/>
        </w:rPr>
        <w:t>»</w:t>
      </w:r>
      <w:r w:rsidR="004A61EB">
        <w:rPr>
          <w:sz w:val="28"/>
          <w:szCs w:val="28"/>
        </w:rPr>
        <w:t xml:space="preserve"> не</w:t>
      </w:r>
      <w:r w:rsidRPr="001C3D29">
        <w:rPr>
          <w:sz w:val="28"/>
          <w:szCs w:val="28"/>
        </w:rPr>
        <w:t xml:space="preserve"> </w:t>
      </w:r>
      <w:r w:rsidRPr="00FD78C8">
        <w:rPr>
          <w:sz w:val="28"/>
          <w:szCs w:val="28"/>
        </w:rPr>
        <w:t xml:space="preserve">повлечет </w:t>
      </w:r>
      <w:r w:rsidR="004A61EB" w:rsidRPr="004A61EB">
        <w:rPr>
          <w:sz w:val="28"/>
          <w:szCs w:val="28"/>
        </w:rPr>
        <w:t xml:space="preserve">признанию </w:t>
      </w:r>
      <w:proofErr w:type="gramStart"/>
      <w:r w:rsidR="004A61EB" w:rsidRPr="004A61EB">
        <w:rPr>
          <w:sz w:val="28"/>
          <w:szCs w:val="28"/>
        </w:rPr>
        <w:t>утратившими</w:t>
      </w:r>
      <w:proofErr w:type="gramEnd"/>
      <w:r w:rsidR="004A61EB" w:rsidRPr="004A61EB">
        <w:rPr>
          <w:sz w:val="28"/>
          <w:szCs w:val="28"/>
        </w:rPr>
        <w:t xml:space="preserve"> силу, приостановлению, изменению или принятию</w:t>
      </w:r>
      <w:r w:rsidR="004A61EB">
        <w:rPr>
          <w:sz w:val="28"/>
          <w:szCs w:val="28"/>
        </w:rPr>
        <w:t xml:space="preserve"> федеральных законов.</w:t>
      </w:r>
    </w:p>
    <w:p w:rsidR="004A61EB" w:rsidRPr="00FD78C8" w:rsidRDefault="004A61EB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25DBD" w:rsidRPr="00FD78C8" w:rsidRDefault="00925DBD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925DBD" w:rsidRPr="00FD78C8" w:rsidSect="00E559C8">
          <w:pgSz w:w="11907" w:h="16840" w:code="9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925DBD" w:rsidRPr="00FD78C8" w:rsidRDefault="00925DBD" w:rsidP="00925DBD">
      <w:pPr>
        <w:widowControl/>
        <w:autoSpaceDE/>
        <w:autoSpaceDN/>
        <w:adjustRightInd/>
        <w:spacing w:after="720"/>
        <w:ind w:firstLine="709"/>
        <w:jc w:val="center"/>
        <w:rPr>
          <w:bCs/>
          <w:sz w:val="28"/>
          <w:szCs w:val="28"/>
        </w:rPr>
      </w:pPr>
      <w:r w:rsidRPr="00FD78C8">
        <w:rPr>
          <w:b/>
          <w:bCs/>
          <w:sz w:val="28"/>
          <w:szCs w:val="28"/>
        </w:rPr>
        <w:lastRenderedPageBreak/>
        <w:t>ПЕРЕЧЕНЬ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нормативных правовых актов </w:t>
      </w:r>
      <w:r w:rsidRPr="00FD78C8">
        <w:rPr>
          <w:bCs/>
          <w:sz w:val="28"/>
          <w:szCs w:val="28"/>
        </w:rPr>
        <w:t xml:space="preserve">Президента Российской Федерации, Правительства и федеральных органов исполнительной власти, подлежащих признанию </w:t>
      </w:r>
      <w:proofErr w:type="gramStart"/>
      <w:r w:rsidRPr="00FD78C8">
        <w:rPr>
          <w:bCs/>
          <w:sz w:val="28"/>
          <w:szCs w:val="28"/>
        </w:rPr>
        <w:t>утратившими</w:t>
      </w:r>
      <w:proofErr w:type="gramEnd"/>
      <w:r w:rsidRPr="00FD78C8">
        <w:rPr>
          <w:bCs/>
          <w:sz w:val="28"/>
          <w:szCs w:val="28"/>
        </w:rPr>
        <w:t xml:space="preserve"> силу, приостановлению, изменению или принятию в связи с принятием</w:t>
      </w:r>
      <w:r>
        <w:rPr>
          <w:bCs/>
          <w:sz w:val="28"/>
          <w:szCs w:val="28"/>
        </w:rPr>
        <w:t xml:space="preserve"> </w:t>
      </w:r>
      <w:r w:rsidRPr="00FD78C8">
        <w:rPr>
          <w:bCs/>
          <w:sz w:val="28"/>
          <w:szCs w:val="28"/>
        </w:rPr>
        <w:t xml:space="preserve">проекта </w:t>
      </w:r>
      <w:r w:rsidRPr="00FD78C8">
        <w:rPr>
          <w:sz w:val="28"/>
          <w:szCs w:val="28"/>
        </w:rPr>
        <w:t>ф</w:t>
      </w:r>
      <w:r w:rsidRPr="00FD78C8">
        <w:rPr>
          <w:bCs/>
          <w:sz w:val="28"/>
          <w:szCs w:val="28"/>
        </w:rPr>
        <w:t>едерального закона «</w:t>
      </w:r>
      <w:r w:rsidRPr="0044084D">
        <w:rPr>
          <w:sz w:val="28"/>
          <w:szCs w:val="28"/>
        </w:rPr>
        <w:t>О внесении изменения в Федеральный закон «О безопасности дорожного движения» (в части использования данных, получаемых с помощью тахографов)</w:t>
      </w:r>
      <w:r w:rsidRPr="000A272C">
        <w:rPr>
          <w:sz w:val="28"/>
          <w:szCs w:val="28"/>
        </w:rPr>
        <w:t xml:space="preserve">» 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FD78C8">
        <w:rPr>
          <w:spacing w:val="-4"/>
          <w:sz w:val="28"/>
          <w:szCs w:val="28"/>
        </w:rPr>
        <w:t>Принятие проекта федерального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1C3D29">
        <w:rPr>
          <w:sz w:val="28"/>
          <w:szCs w:val="28"/>
        </w:rPr>
        <w:t xml:space="preserve">» </w:t>
      </w:r>
      <w:r>
        <w:rPr>
          <w:sz w:val="28"/>
          <w:szCs w:val="28"/>
        </w:rPr>
        <w:t>потребует внесения изменений в постановление Правительства Российской Федерации от 23 ноября 2012 г. № 1213 «</w:t>
      </w:r>
      <w:r w:rsidRPr="00B33307">
        <w:rPr>
          <w:sz w:val="28"/>
          <w:szCs w:val="28"/>
        </w:rPr>
        <w:t>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</w:t>
      </w:r>
      <w:proofErr w:type="gramEnd"/>
      <w:r>
        <w:rPr>
          <w:sz w:val="28"/>
          <w:szCs w:val="28"/>
        </w:rPr>
        <w:t xml:space="preserve">» в части его дополнения полномочиями по определению требований к </w:t>
      </w:r>
      <w:r w:rsidRPr="00B33307">
        <w:rPr>
          <w:sz w:val="28"/>
          <w:szCs w:val="28"/>
        </w:rPr>
        <w:t>средствам криптографической защиты информации применяемых в тахографе</w:t>
      </w:r>
    </w:p>
    <w:p w:rsidR="004A61EB" w:rsidRPr="00B33307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33307">
        <w:rPr>
          <w:sz w:val="28"/>
          <w:szCs w:val="28"/>
        </w:rPr>
        <w:t xml:space="preserve">Срок подготовки: по истечении одного года после официального опубликования </w:t>
      </w:r>
      <w:r>
        <w:rPr>
          <w:sz w:val="28"/>
          <w:szCs w:val="28"/>
        </w:rPr>
        <w:t>ф</w:t>
      </w:r>
      <w:r w:rsidRPr="00B33307">
        <w:rPr>
          <w:sz w:val="28"/>
          <w:szCs w:val="28"/>
        </w:rPr>
        <w:t>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B33307">
        <w:rPr>
          <w:sz w:val="28"/>
          <w:szCs w:val="28"/>
        </w:rPr>
        <w:t>».</w:t>
      </w:r>
    </w:p>
    <w:p w:rsidR="004A61EB" w:rsidRPr="00B33307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33307">
        <w:rPr>
          <w:sz w:val="28"/>
          <w:szCs w:val="28"/>
        </w:rPr>
        <w:t>Ответственный исполнитель – Минтранс России.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33307">
        <w:rPr>
          <w:sz w:val="28"/>
          <w:szCs w:val="28"/>
        </w:rPr>
        <w:t xml:space="preserve">Соисполнители: МВД России, </w:t>
      </w:r>
      <w:r>
        <w:rPr>
          <w:sz w:val="28"/>
          <w:szCs w:val="28"/>
        </w:rPr>
        <w:t>ФСБ России</w:t>
      </w:r>
      <w:r w:rsidRPr="00B33307">
        <w:rPr>
          <w:sz w:val="28"/>
          <w:szCs w:val="28"/>
        </w:rPr>
        <w:t>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7417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78C8">
        <w:rPr>
          <w:sz w:val="28"/>
          <w:szCs w:val="28"/>
        </w:rPr>
        <w:t>Принятие проекта федерального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0A272C">
        <w:rPr>
          <w:sz w:val="28"/>
          <w:szCs w:val="28"/>
        </w:rPr>
        <w:t xml:space="preserve">» потребует принятия </w:t>
      </w:r>
      <w:r w:rsidR="00C7417B">
        <w:rPr>
          <w:sz w:val="28"/>
          <w:szCs w:val="28"/>
        </w:rPr>
        <w:t>следующих актов Правительства Российской Федерации:</w:t>
      </w:r>
    </w:p>
    <w:p w:rsidR="004A61EB" w:rsidRDefault="00C7417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A61EB">
        <w:rPr>
          <w:sz w:val="28"/>
          <w:szCs w:val="28"/>
        </w:rPr>
        <w:t>постановления</w:t>
      </w:r>
      <w:r w:rsidR="004A61EB" w:rsidRPr="000A272C">
        <w:rPr>
          <w:sz w:val="28"/>
          <w:szCs w:val="28"/>
        </w:rPr>
        <w:t xml:space="preserve"> Пра</w:t>
      </w:r>
      <w:r w:rsidR="004A61EB">
        <w:rPr>
          <w:sz w:val="28"/>
          <w:szCs w:val="28"/>
        </w:rPr>
        <w:t>вительства Российской Федерации</w:t>
      </w:r>
      <w:r w:rsidR="004A61EB" w:rsidRPr="001F123D">
        <w:rPr>
          <w:sz w:val="28"/>
          <w:szCs w:val="28"/>
        </w:rPr>
        <w:t xml:space="preserve"> «</w:t>
      </w:r>
      <w:r w:rsidR="004A61EB">
        <w:rPr>
          <w:sz w:val="28"/>
          <w:szCs w:val="28"/>
        </w:rPr>
        <w:t>О выдаче персонифицированных карт тахографа</w:t>
      </w:r>
      <w:r w:rsidR="004A61EB" w:rsidRPr="001F123D">
        <w:rPr>
          <w:sz w:val="28"/>
          <w:szCs w:val="28"/>
        </w:rPr>
        <w:t>».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Целью правового регулирования является определение порядка</w:t>
      </w:r>
      <w:r w:rsidR="00C7417B">
        <w:rPr>
          <w:sz w:val="28"/>
          <w:szCs w:val="28"/>
        </w:rPr>
        <w:t xml:space="preserve"> установления правил</w:t>
      </w:r>
      <w:r w:rsidRPr="001F123D">
        <w:rPr>
          <w:sz w:val="28"/>
          <w:szCs w:val="28"/>
        </w:rPr>
        <w:t xml:space="preserve"> и сроков </w:t>
      </w:r>
      <w:r>
        <w:rPr>
          <w:sz w:val="28"/>
          <w:szCs w:val="28"/>
        </w:rPr>
        <w:t>выдачи персонифицированных карт тахографа</w:t>
      </w:r>
      <w:r w:rsidR="00C7417B">
        <w:rPr>
          <w:sz w:val="28"/>
          <w:szCs w:val="28"/>
        </w:rPr>
        <w:t>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 xml:space="preserve">Предметом правового регулирования являются отношения, связанные с </w:t>
      </w:r>
      <w:r>
        <w:rPr>
          <w:sz w:val="28"/>
          <w:szCs w:val="28"/>
        </w:rPr>
        <w:t>порядком и сроками выдачи персонифицированных карт тахографа.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определению порядка и сроков выдачи персонифицированных карт тахографа могут быть переданы Минтрансу России.</w:t>
      </w:r>
    </w:p>
    <w:p w:rsidR="004A61EB" w:rsidRPr="001F123D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Срок подготовки: по истечении одного года после официального опубликования Федерального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1F123D">
        <w:rPr>
          <w:sz w:val="28"/>
          <w:szCs w:val="28"/>
        </w:rPr>
        <w:t>».</w:t>
      </w:r>
    </w:p>
    <w:p w:rsidR="004A61EB" w:rsidRPr="001F123D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Ответственный исполнитель – Минтранс России.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Соисполнители: МВД России</w:t>
      </w:r>
      <w:r>
        <w:rPr>
          <w:sz w:val="28"/>
          <w:szCs w:val="28"/>
        </w:rPr>
        <w:t>, ФСБ России</w:t>
      </w:r>
      <w:r w:rsidRPr="001F123D">
        <w:rPr>
          <w:sz w:val="28"/>
          <w:szCs w:val="28"/>
        </w:rPr>
        <w:t>, Минэкономразвития России.</w:t>
      </w:r>
    </w:p>
    <w:p w:rsidR="00C7417B" w:rsidRPr="00C7417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7417B">
        <w:rPr>
          <w:sz w:val="28"/>
          <w:szCs w:val="28"/>
        </w:rPr>
        <w:t xml:space="preserve">постановления Правительства Российской Федерации «Об утверждении Положения о лицензировании деятельности по оснащению транспортных средств </w:t>
      </w:r>
      <w:r w:rsidRPr="00C7417B">
        <w:rPr>
          <w:sz w:val="28"/>
          <w:szCs w:val="28"/>
        </w:rPr>
        <w:lastRenderedPageBreak/>
        <w:t>тахографами, вводу в эксплуатацию, техническому обслуживанию, ремонту и выводу из эксплуатации тахографов».</w:t>
      </w:r>
    </w:p>
    <w:p w:rsidR="00C7417B" w:rsidRPr="00C7417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Целью правового регулирования является определение порядка лицензирования деятельности по оснащению транспортных средств тахографами, вводу в эксплуатацию, техническому обслуживанию, ремонту и выводу из эксплуатации тахографов, установление лицензионных требований, предъявляемых к соискателю лицензии.</w:t>
      </w:r>
    </w:p>
    <w:p w:rsidR="00C7417B" w:rsidRPr="00C7417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Предметом правового регулирования являются отношения, связанные с лицензированием деятельности по оснащению транспортных средств тахографами, вводу в эксплуатацию, техническому обслуживанию, ремонту и выводу из эксплуатации тахографов.</w:t>
      </w:r>
    </w:p>
    <w:p w:rsidR="00C7417B" w:rsidRPr="00C7417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Срок подготовки: по истечении одного года после официального опубликования Федерального закона «О внесении изменения в отдельные законодательные акты Российской Федерации в части совершенствования деятельности по оснащению транспортных средств тахографами».</w:t>
      </w:r>
    </w:p>
    <w:p w:rsidR="00C7417B" w:rsidRPr="00C7417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Ответственный исполнитель – Минтранс России.</w:t>
      </w:r>
    </w:p>
    <w:p w:rsidR="004A61E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7417B">
        <w:rPr>
          <w:sz w:val="28"/>
          <w:szCs w:val="28"/>
        </w:rPr>
        <w:t>Соисполнители: МВД России, ФСБ России, Минэкономразвития России.</w:t>
      </w:r>
    </w:p>
    <w:p w:rsidR="00C7417B" w:rsidRDefault="00C7417B" w:rsidP="00C7417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A61EB" w:rsidRPr="000A272C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78C8">
        <w:rPr>
          <w:sz w:val="28"/>
          <w:szCs w:val="28"/>
        </w:rPr>
        <w:t>Принятие проекта федерального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0A272C">
        <w:rPr>
          <w:sz w:val="28"/>
          <w:szCs w:val="28"/>
        </w:rPr>
        <w:t>» потребует принятия следующих</w:t>
      </w:r>
      <w:r>
        <w:rPr>
          <w:sz w:val="28"/>
          <w:szCs w:val="28"/>
        </w:rPr>
        <w:t xml:space="preserve"> приказов Минтранса России</w:t>
      </w:r>
      <w:r w:rsidRPr="000A272C">
        <w:rPr>
          <w:sz w:val="28"/>
          <w:szCs w:val="28"/>
        </w:rPr>
        <w:t>: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F123D">
        <w:rPr>
          <w:sz w:val="28"/>
          <w:szCs w:val="28"/>
        </w:rPr>
        <w:t>) «</w:t>
      </w:r>
      <w:r w:rsidRPr="004A61EB">
        <w:rPr>
          <w:sz w:val="28"/>
          <w:szCs w:val="28"/>
        </w:rPr>
        <w:t>Порядок информационного взаимодействия организаций-изготовителей тахографов, сре</w:t>
      </w:r>
      <w:proofErr w:type="gramStart"/>
      <w:r w:rsidRPr="004A61EB">
        <w:rPr>
          <w:sz w:val="28"/>
          <w:szCs w:val="28"/>
        </w:rPr>
        <w:t>дств кр</w:t>
      </w:r>
      <w:proofErr w:type="gramEnd"/>
      <w:r w:rsidRPr="004A61EB">
        <w:rPr>
          <w:sz w:val="28"/>
          <w:szCs w:val="28"/>
        </w:rPr>
        <w:t>иптографической защиты информации, применяемых в тахографе с информационной системой</w:t>
      </w:r>
      <w:r w:rsidRPr="001F123D">
        <w:rPr>
          <w:sz w:val="28"/>
          <w:szCs w:val="28"/>
        </w:rPr>
        <w:t>».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 xml:space="preserve">Целью правового регулирования является определение </w:t>
      </w:r>
      <w:r>
        <w:rPr>
          <w:sz w:val="28"/>
          <w:szCs w:val="28"/>
        </w:rPr>
        <w:t>п</w:t>
      </w:r>
      <w:r w:rsidRPr="004A61EB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A61EB">
        <w:rPr>
          <w:sz w:val="28"/>
          <w:szCs w:val="28"/>
        </w:rPr>
        <w:t xml:space="preserve"> информационного взаимодействия организаций-изготовителей тахографов, сре</w:t>
      </w:r>
      <w:proofErr w:type="gramStart"/>
      <w:r w:rsidRPr="004A61EB">
        <w:rPr>
          <w:sz w:val="28"/>
          <w:szCs w:val="28"/>
        </w:rPr>
        <w:t>дств кр</w:t>
      </w:r>
      <w:proofErr w:type="gramEnd"/>
      <w:r w:rsidRPr="004A61EB">
        <w:rPr>
          <w:sz w:val="28"/>
          <w:szCs w:val="28"/>
        </w:rPr>
        <w:t>иптографической защиты информации, применяемых в тахо</w:t>
      </w:r>
      <w:r>
        <w:rPr>
          <w:sz w:val="28"/>
          <w:szCs w:val="28"/>
        </w:rPr>
        <w:t>графе с информационной системой.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 xml:space="preserve">Предметом правового регулирования являются отношения, </w:t>
      </w:r>
      <w:r>
        <w:rPr>
          <w:sz w:val="28"/>
          <w:szCs w:val="28"/>
        </w:rPr>
        <w:t xml:space="preserve">связанные с </w:t>
      </w:r>
      <w:r w:rsidRPr="004A61EB">
        <w:rPr>
          <w:sz w:val="28"/>
          <w:szCs w:val="28"/>
        </w:rPr>
        <w:t>информационн</w:t>
      </w:r>
      <w:r>
        <w:rPr>
          <w:sz w:val="28"/>
          <w:szCs w:val="28"/>
        </w:rPr>
        <w:t>ым</w:t>
      </w:r>
      <w:r w:rsidRPr="004A61EB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ем</w:t>
      </w:r>
      <w:r w:rsidRPr="004A61EB">
        <w:rPr>
          <w:sz w:val="28"/>
          <w:szCs w:val="28"/>
        </w:rPr>
        <w:t xml:space="preserve"> организаций-изготовителей тахографов, сре</w:t>
      </w:r>
      <w:proofErr w:type="gramStart"/>
      <w:r w:rsidRPr="004A61EB">
        <w:rPr>
          <w:sz w:val="28"/>
          <w:szCs w:val="28"/>
        </w:rPr>
        <w:t>дств кр</w:t>
      </w:r>
      <w:proofErr w:type="gramEnd"/>
      <w:r w:rsidRPr="004A61EB">
        <w:rPr>
          <w:sz w:val="28"/>
          <w:szCs w:val="28"/>
        </w:rPr>
        <w:t>иптографической защиты информации, применяемых в тахографе с информационной системой</w:t>
      </w:r>
      <w:r>
        <w:rPr>
          <w:sz w:val="28"/>
          <w:szCs w:val="28"/>
        </w:rPr>
        <w:t>.</w:t>
      </w:r>
    </w:p>
    <w:p w:rsidR="004A61EB" w:rsidRPr="001F123D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Срок подготовки: по истечении одного года после официального опубликования Федерального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1F123D">
        <w:rPr>
          <w:sz w:val="28"/>
          <w:szCs w:val="28"/>
        </w:rPr>
        <w:t>».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исполнитель – Минтранс России.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F123D">
        <w:rPr>
          <w:sz w:val="28"/>
          <w:szCs w:val="28"/>
        </w:rPr>
        <w:t>) «</w:t>
      </w:r>
      <w:r>
        <w:rPr>
          <w:sz w:val="28"/>
          <w:szCs w:val="28"/>
        </w:rPr>
        <w:t>Порядок включения</w:t>
      </w:r>
      <w:r w:rsidRPr="004A61EB">
        <w:rPr>
          <w:sz w:val="28"/>
          <w:szCs w:val="28"/>
        </w:rPr>
        <w:t xml:space="preserve"> в инф</w:t>
      </w:r>
      <w:r w:rsidR="00C7417B">
        <w:rPr>
          <w:sz w:val="28"/>
          <w:szCs w:val="28"/>
        </w:rPr>
        <w:t>ормационную систему и исключения</w:t>
      </w:r>
      <w:r w:rsidRPr="004A61EB">
        <w:rPr>
          <w:sz w:val="28"/>
          <w:szCs w:val="28"/>
        </w:rPr>
        <w:t xml:space="preserve"> из нее с</w:t>
      </w:r>
      <w:r w:rsidR="00C7417B">
        <w:rPr>
          <w:sz w:val="28"/>
          <w:szCs w:val="28"/>
        </w:rPr>
        <w:t>ведений о моделях тахографа, моделях</w:t>
      </w:r>
      <w:r w:rsidRPr="004A61EB">
        <w:rPr>
          <w:sz w:val="28"/>
          <w:szCs w:val="28"/>
        </w:rPr>
        <w:t xml:space="preserve"> сре</w:t>
      </w:r>
      <w:proofErr w:type="gramStart"/>
      <w:r w:rsidRPr="004A61EB">
        <w:rPr>
          <w:sz w:val="28"/>
          <w:szCs w:val="28"/>
        </w:rPr>
        <w:t>дств кр</w:t>
      </w:r>
      <w:proofErr w:type="gramEnd"/>
      <w:r w:rsidRPr="004A61EB">
        <w:rPr>
          <w:sz w:val="28"/>
          <w:szCs w:val="28"/>
        </w:rPr>
        <w:t>иптографической защиты информации, применяемых в тахографе</w:t>
      </w:r>
      <w:r w:rsidRPr="001F123D">
        <w:rPr>
          <w:sz w:val="28"/>
          <w:szCs w:val="28"/>
        </w:rPr>
        <w:t>».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 xml:space="preserve">Целью правового регулирования является определение </w:t>
      </w:r>
      <w:r>
        <w:rPr>
          <w:sz w:val="28"/>
          <w:szCs w:val="28"/>
        </w:rPr>
        <w:t>п</w:t>
      </w:r>
      <w:r w:rsidRPr="004A61EB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A61EB">
        <w:rPr>
          <w:sz w:val="28"/>
          <w:szCs w:val="28"/>
        </w:rPr>
        <w:t xml:space="preserve"> включения в инф</w:t>
      </w:r>
      <w:r w:rsidR="00C7417B">
        <w:rPr>
          <w:sz w:val="28"/>
          <w:szCs w:val="28"/>
        </w:rPr>
        <w:t>ормационную систему и исключения из нее сведений о моделях</w:t>
      </w:r>
      <w:r w:rsidRPr="004A61EB">
        <w:rPr>
          <w:sz w:val="28"/>
          <w:szCs w:val="28"/>
        </w:rPr>
        <w:t xml:space="preserve"> тахограф</w:t>
      </w:r>
      <w:r w:rsidR="00C7417B">
        <w:rPr>
          <w:sz w:val="28"/>
          <w:szCs w:val="28"/>
        </w:rPr>
        <w:t>ов, моделях</w:t>
      </w:r>
      <w:r w:rsidRPr="004A61EB">
        <w:rPr>
          <w:sz w:val="28"/>
          <w:szCs w:val="28"/>
        </w:rPr>
        <w:t xml:space="preserve"> сре</w:t>
      </w:r>
      <w:proofErr w:type="gramStart"/>
      <w:r w:rsidRPr="004A61EB">
        <w:rPr>
          <w:sz w:val="28"/>
          <w:szCs w:val="28"/>
        </w:rPr>
        <w:t>дств кр</w:t>
      </w:r>
      <w:proofErr w:type="gramEnd"/>
      <w:r w:rsidRPr="004A61EB">
        <w:rPr>
          <w:sz w:val="28"/>
          <w:szCs w:val="28"/>
        </w:rPr>
        <w:t>иптографической защиты информации, применяемых в тахографе</w:t>
      </w:r>
      <w:r>
        <w:rPr>
          <w:sz w:val="28"/>
          <w:szCs w:val="28"/>
        </w:rPr>
        <w:t>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lastRenderedPageBreak/>
        <w:t xml:space="preserve">Предметом правового регулирования являются отношения, </w:t>
      </w:r>
      <w:r>
        <w:rPr>
          <w:sz w:val="28"/>
          <w:szCs w:val="28"/>
        </w:rPr>
        <w:t xml:space="preserve">связанные с </w:t>
      </w:r>
      <w:r w:rsidRPr="004A61EB">
        <w:rPr>
          <w:sz w:val="28"/>
          <w:szCs w:val="28"/>
        </w:rPr>
        <w:t>включени</w:t>
      </w:r>
      <w:r>
        <w:rPr>
          <w:sz w:val="28"/>
          <w:szCs w:val="28"/>
        </w:rPr>
        <w:t>ем</w:t>
      </w:r>
      <w:r w:rsidRPr="004A61EB">
        <w:rPr>
          <w:sz w:val="28"/>
          <w:szCs w:val="28"/>
        </w:rPr>
        <w:t xml:space="preserve"> в инф</w:t>
      </w:r>
      <w:r w:rsidR="00C7417B">
        <w:rPr>
          <w:sz w:val="28"/>
          <w:szCs w:val="28"/>
        </w:rPr>
        <w:t>ормационную систему и исключения из нее сведений о моделях</w:t>
      </w:r>
      <w:r w:rsidRPr="004A61EB">
        <w:rPr>
          <w:sz w:val="28"/>
          <w:szCs w:val="28"/>
        </w:rPr>
        <w:t xml:space="preserve"> тахограф</w:t>
      </w:r>
      <w:r w:rsidR="00C7417B">
        <w:rPr>
          <w:sz w:val="28"/>
          <w:szCs w:val="28"/>
        </w:rPr>
        <w:t>ов, моделях</w:t>
      </w:r>
      <w:r w:rsidRPr="004A61EB">
        <w:rPr>
          <w:sz w:val="28"/>
          <w:szCs w:val="28"/>
        </w:rPr>
        <w:t xml:space="preserve"> сре</w:t>
      </w:r>
      <w:proofErr w:type="gramStart"/>
      <w:r w:rsidRPr="004A61EB">
        <w:rPr>
          <w:sz w:val="28"/>
          <w:szCs w:val="28"/>
        </w:rPr>
        <w:t>дств кр</w:t>
      </w:r>
      <w:proofErr w:type="gramEnd"/>
      <w:r w:rsidRPr="004A61EB">
        <w:rPr>
          <w:sz w:val="28"/>
          <w:szCs w:val="28"/>
        </w:rPr>
        <w:t>иптографической защиты информации, применяемых в тахографе</w:t>
      </w:r>
      <w:r>
        <w:rPr>
          <w:sz w:val="28"/>
          <w:szCs w:val="28"/>
        </w:rPr>
        <w:t>.</w:t>
      </w:r>
    </w:p>
    <w:p w:rsidR="004A61EB" w:rsidRPr="001F123D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Срок подготовки: по истечении одного года после официального опубликования Федерального закона «</w:t>
      </w:r>
      <w:r w:rsidRPr="00285F70">
        <w:rPr>
          <w:bCs/>
          <w:sz w:val="28"/>
          <w:szCs w:val="28"/>
        </w:rPr>
        <w:t xml:space="preserve">О внесении изменения </w:t>
      </w:r>
      <w:r>
        <w:rPr>
          <w:bCs/>
          <w:sz w:val="28"/>
          <w:szCs w:val="28"/>
        </w:rPr>
        <w:t>в отдельные законодательные акты Российской Федерации в части совершенствования деятельности по оснащению транспортных средств тахографами</w:t>
      </w:r>
      <w:r w:rsidRPr="001F123D">
        <w:rPr>
          <w:sz w:val="28"/>
          <w:szCs w:val="28"/>
        </w:rPr>
        <w:t>».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исполнитель – Минтранс России.</w:t>
      </w:r>
    </w:p>
    <w:p w:rsidR="004A61EB" w:rsidRDefault="004A61EB" w:rsidP="004A61E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123D">
        <w:rPr>
          <w:sz w:val="28"/>
          <w:szCs w:val="28"/>
        </w:rPr>
        <w:t xml:space="preserve">Соисполнители: </w:t>
      </w:r>
      <w:r>
        <w:rPr>
          <w:sz w:val="28"/>
          <w:szCs w:val="28"/>
        </w:rPr>
        <w:t>ФСБ России</w:t>
      </w:r>
      <w:r w:rsidRPr="001F123D">
        <w:rPr>
          <w:sz w:val="28"/>
          <w:szCs w:val="28"/>
        </w:rPr>
        <w:t>.</w:t>
      </w:r>
    </w:p>
    <w:p w:rsidR="009C5903" w:rsidRDefault="009C5903" w:rsidP="00925DBD">
      <w:pPr>
        <w:pStyle w:val="a8"/>
        <w:widowControl w:val="0"/>
        <w:ind w:firstLine="709"/>
        <w:contextualSpacing/>
        <w:jc w:val="both"/>
        <w:rPr>
          <w:sz w:val="28"/>
          <w:szCs w:val="28"/>
        </w:rPr>
      </w:pPr>
    </w:p>
    <w:p w:rsidR="009C5903" w:rsidRDefault="009C5903" w:rsidP="00925DBD">
      <w:pPr>
        <w:pStyle w:val="a8"/>
        <w:widowControl w:val="0"/>
        <w:ind w:firstLine="709"/>
        <w:contextualSpacing/>
        <w:jc w:val="both"/>
        <w:rPr>
          <w:sz w:val="28"/>
          <w:szCs w:val="28"/>
        </w:rPr>
      </w:pPr>
    </w:p>
    <w:p w:rsidR="009C5903" w:rsidRPr="00647BE8" w:rsidRDefault="009C5903" w:rsidP="00925DBD">
      <w:pPr>
        <w:pStyle w:val="a8"/>
        <w:widowControl w:val="0"/>
        <w:ind w:firstLine="709"/>
        <w:contextualSpacing/>
        <w:jc w:val="both"/>
        <w:rPr>
          <w:sz w:val="28"/>
          <w:szCs w:val="28"/>
        </w:rPr>
      </w:pPr>
    </w:p>
    <w:p w:rsidR="00925DBD" w:rsidRPr="003B3ECD" w:rsidRDefault="00925DBD" w:rsidP="00925DB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925DBD" w:rsidRPr="003B3ECD" w:rsidSect="001A11FF">
          <w:headerReference w:type="default" r:id="rId14"/>
          <w:pgSz w:w="11907" w:h="16840" w:code="9"/>
          <w:pgMar w:top="1134" w:right="567" w:bottom="1134" w:left="1134" w:header="425" w:footer="709" w:gutter="0"/>
          <w:pgNumType w:start="1"/>
          <w:cols w:space="720"/>
          <w:titlePg/>
          <w:docGrid w:linePitch="272"/>
        </w:sect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25DBD" w:rsidRPr="00FD78C8" w:rsidTr="00942944">
        <w:trPr>
          <w:cantSplit/>
          <w:trHeight w:val="1435"/>
        </w:trPr>
        <w:tc>
          <w:tcPr>
            <w:tcW w:w="9072" w:type="dxa"/>
          </w:tcPr>
          <w:p w:rsidR="00925DBD" w:rsidRPr="00B0724F" w:rsidRDefault="00925DBD" w:rsidP="00942944">
            <w:pPr>
              <w:spacing w:before="480"/>
              <w:ind w:left="7799"/>
              <w:jc w:val="right"/>
              <w:rPr>
                <w:sz w:val="30"/>
                <w:szCs w:val="30"/>
              </w:rPr>
            </w:pPr>
            <w:r w:rsidRPr="00B0724F">
              <w:rPr>
                <w:sz w:val="30"/>
                <w:szCs w:val="30"/>
              </w:rPr>
              <w:lastRenderedPageBreak/>
              <w:t>Проект</w:t>
            </w:r>
          </w:p>
          <w:p w:rsidR="00925DBD" w:rsidRPr="00FD78C8" w:rsidRDefault="00925DBD" w:rsidP="00942944">
            <w:pPr>
              <w:ind w:firstLine="709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925DBD" w:rsidRPr="00FD78C8" w:rsidRDefault="00925DBD" w:rsidP="00942944">
            <w:pPr>
              <w:ind w:firstLine="709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925DBD" w:rsidRPr="00FD78C8" w:rsidRDefault="00925DBD" w:rsidP="0094294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25DBD" w:rsidRPr="00FD78C8" w:rsidTr="00942944">
        <w:trPr>
          <w:cantSplit/>
          <w:trHeight w:val="1254"/>
        </w:trPr>
        <w:tc>
          <w:tcPr>
            <w:tcW w:w="9072" w:type="dxa"/>
            <w:vAlign w:val="center"/>
            <w:hideMark/>
          </w:tcPr>
          <w:p w:rsidR="00925DBD" w:rsidRPr="00FD78C8" w:rsidRDefault="00925DBD" w:rsidP="00942944">
            <w:pPr>
              <w:keepNext/>
              <w:ind w:firstLine="709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FD78C8">
              <w:rPr>
                <w:b/>
                <w:bCs/>
                <w:sz w:val="28"/>
                <w:szCs w:val="28"/>
              </w:rPr>
              <w:t>ПРАВИТЕЛЬСТВО РОССИЙСКОЙ ФЕДЕРАЦИИ</w:t>
            </w:r>
          </w:p>
        </w:tc>
      </w:tr>
      <w:tr w:rsidR="00925DBD" w:rsidRPr="00FD78C8" w:rsidTr="00942944">
        <w:trPr>
          <w:cantSplit/>
          <w:trHeight w:val="567"/>
        </w:trPr>
        <w:tc>
          <w:tcPr>
            <w:tcW w:w="9072" w:type="dxa"/>
            <w:hideMark/>
          </w:tcPr>
          <w:p w:rsidR="00925DBD" w:rsidRPr="00FD78C8" w:rsidRDefault="00925DBD" w:rsidP="00942944">
            <w:pPr>
              <w:spacing w:after="480"/>
              <w:ind w:firstLine="709"/>
              <w:jc w:val="center"/>
              <w:outlineLvl w:val="4"/>
              <w:rPr>
                <w:bCs/>
                <w:iCs/>
                <w:sz w:val="28"/>
                <w:szCs w:val="28"/>
              </w:rPr>
            </w:pPr>
            <w:r w:rsidRPr="00FD78C8">
              <w:rPr>
                <w:bCs/>
                <w:iCs/>
                <w:sz w:val="28"/>
                <w:szCs w:val="28"/>
              </w:rPr>
              <w:t>РАСПОРЯЖЕНИЕ</w:t>
            </w:r>
          </w:p>
        </w:tc>
      </w:tr>
    </w:tbl>
    <w:p w:rsidR="00925DBD" w:rsidRPr="00FD78C8" w:rsidRDefault="00925DBD" w:rsidP="00925DBD">
      <w:pPr>
        <w:spacing w:after="480"/>
        <w:ind w:firstLine="709"/>
        <w:jc w:val="center"/>
        <w:rPr>
          <w:sz w:val="28"/>
          <w:szCs w:val="28"/>
        </w:rPr>
      </w:pPr>
      <w:r w:rsidRPr="00FD78C8">
        <w:rPr>
          <w:sz w:val="28"/>
          <w:szCs w:val="28"/>
        </w:rPr>
        <w:t>от «_____» ___________________</w:t>
      </w:r>
      <w:proofErr w:type="gramStart"/>
      <w:r w:rsidRPr="00FD78C8">
        <w:rPr>
          <w:sz w:val="28"/>
          <w:szCs w:val="28"/>
        </w:rPr>
        <w:t>г</w:t>
      </w:r>
      <w:proofErr w:type="gramEnd"/>
      <w:r w:rsidRPr="00FD78C8">
        <w:rPr>
          <w:sz w:val="28"/>
          <w:szCs w:val="28"/>
        </w:rPr>
        <w:t>. №_______</w:t>
      </w:r>
    </w:p>
    <w:p w:rsidR="00925DBD" w:rsidRPr="00FD78C8" w:rsidRDefault="00925DBD" w:rsidP="00925DBD">
      <w:pPr>
        <w:spacing w:after="720"/>
        <w:ind w:firstLine="709"/>
        <w:jc w:val="center"/>
        <w:rPr>
          <w:sz w:val="28"/>
          <w:szCs w:val="28"/>
        </w:rPr>
      </w:pPr>
      <w:r w:rsidRPr="00FD78C8">
        <w:rPr>
          <w:sz w:val="28"/>
          <w:szCs w:val="28"/>
        </w:rPr>
        <w:t>МОСКВА</w:t>
      </w:r>
    </w:p>
    <w:p w:rsidR="00925DBD" w:rsidRPr="00FD78C8" w:rsidRDefault="00925DBD" w:rsidP="00925DBD">
      <w:pPr>
        <w:tabs>
          <w:tab w:val="left" w:pos="9240"/>
        </w:tabs>
        <w:ind w:firstLine="709"/>
        <w:jc w:val="both"/>
        <w:rPr>
          <w:sz w:val="28"/>
          <w:szCs w:val="28"/>
        </w:rPr>
      </w:pPr>
      <w:r w:rsidRPr="00FD78C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D78C8">
        <w:rPr>
          <w:sz w:val="28"/>
          <w:szCs w:val="28"/>
        </w:rPr>
        <w:t>Внести в Государственную Думу Федерального Собрания Российской Федерации проект федерального закона «</w:t>
      </w:r>
      <w:r w:rsidRPr="0044084D">
        <w:rPr>
          <w:sz w:val="28"/>
          <w:szCs w:val="28"/>
        </w:rPr>
        <w:t xml:space="preserve">О внесении изменения в Федеральный закон «О безопасности дорожного движения» </w:t>
      </w:r>
      <w:r w:rsidR="00356FD8">
        <w:rPr>
          <w:sz w:val="28"/>
          <w:szCs w:val="28"/>
        </w:rPr>
        <w:br/>
      </w:r>
      <w:r w:rsidRPr="0044084D">
        <w:rPr>
          <w:sz w:val="28"/>
          <w:szCs w:val="28"/>
        </w:rPr>
        <w:t>(в части использования данных, получаемых с помощью тахографов)</w:t>
      </w:r>
      <w:r w:rsidRPr="005B48CF">
        <w:rPr>
          <w:sz w:val="28"/>
          <w:szCs w:val="28"/>
        </w:rPr>
        <w:t>»</w:t>
      </w:r>
      <w:r w:rsidRPr="00FD78C8">
        <w:rPr>
          <w:sz w:val="28"/>
          <w:szCs w:val="28"/>
        </w:rPr>
        <w:t>.</w:t>
      </w:r>
    </w:p>
    <w:p w:rsidR="00925DBD" w:rsidRPr="00FD78C8" w:rsidRDefault="00925DBD" w:rsidP="00925DBD">
      <w:pPr>
        <w:tabs>
          <w:tab w:val="left" w:pos="9240"/>
        </w:tabs>
        <w:spacing w:after="720"/>
        <w:ind w:firstLine="709"/>
        <w:jc w:val="both"/>
        <w:rPr>
          <w:sz w:val="28"/>
          <w:szCs w:val="28"/>
        </w:rPr>
      </w:pPr>
      <w:r w:rsidRPr="00FD78C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D78C8">
        <w:rPr>
          <w:sz w:val="28"/>
          <w:szCs w:val="28"/>
        </w:rPr>
        <w:t xml:space="preserve">Назначить </w:t>
      </w:r>
      <w:r w:rsidR="00C7417B" w:rsidRPr="00C7417B">
        <w:rPr>
          <w:sz w:val="28"/>
          <w:szCs w:val="28"/>
        </w:rPr>
        <w:t xml:space="preserve">статс-секретаря – заместителя </w:t>
      </w:r>
      <w:proofErr w:type="gramStart"/>
      <w:r w:rsidR="00C7417B" w:rsidRPr="00C7417B">
        <w:rPr>
          <w:sz w:val="28"/>
          <w:szCs w:val="28"/>
        </w:rPr>
        <w:t>Министра транспорта Российской Федерации Зверева Дмитрия Станиславовича</w:t>
      </w:r>
      <w:proofErr w:type="gramEnd"/>
      <w:r w:rsidRPr="00FD78C8">
        <w:rPr>
          <w:sz w:val="28"/>
          <w:szCs w:val="28"/>
        </w:rPr>
        <w:t xml:space="preserve">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</w:t>
      </w:r>
      <w:r w:rsidR="00C7417B" w:rsidRPr="00C7417B">
        <w:rPr>
          <w:sz w:val="28"/>
          <w:szCs w:val="28"/>
        </w:rPr>
        <w:t>«О внесении изменения в отдельные законодательные акты Российской Федерации в части совершенствования деятельности по оснащению транспортных средств тахографами»</w:t>
      </w:r>
      <w:r w:rsidRPr="00FD78C8">
        <w:rPr>
          <w:sz w:val="28"/>
          <w:szCs w:val="28"/>
        </w:rPr>
        <w:t>.</w:t>
      </w:r>
    </w:p>
    <w:p w:rsidR="00925DBD" w:rsidRPr="00FD78C8" w:rsidRDefault="00925DBD" w:rsidP="00925DBD">
      <w:pPr>
        <w:tabs>
          <w:tab w:val="left" w:pos="720"/>
        </w:tabs>
        <w:rPr>
          <w:sz w:val="28"/>
          <w:szCs w:val="28"/>
        </w:rPr>
      </w:pPr>
      <w:r w:rsidRPr="00FD78C8">
        <w:rPr>
          <w:sz w:val="28"/>
          <w:szCs w:val="28"/>
        </w:rPr>
        <w:t>Председатель Правительства</w:t>
      </w:r>
    </w:p>
    <w:p w:rsidR="00925DBD" w:rsidRPr="00FD78C8" w:rsidRDefault="00925DBD" w:rsidP="00925DBD">
      <w:pPr>
        <w:tabs>
          <w:tab w:val="left" w:pos="720"/>
        </w:tabs>
        <w:jc w:val="right"/>
        <w:rPr>
          <w:sz w:val="28"/>
          <w:szCs w:val="28"/>
        </w:rPr>
      </w:pPr>
      <w:r w:rsidRPr="00FE7339">
        <w:rPr>
          <w:sz w:val="28"/>
          <w:szCs w:val="28"/>
        </w:rPr>
        <w:t xml:space="preserve">     </w:t>
      </w:r>
      <w:r w:rsidRPr="00FD78C8">
        <w:rPr>
          <w:sz w:val="28"/>
          <w:szCs w:val="28"/>
        </w:rPr>
        <w:t>Российской Федерации</w:t>
      </w:r>
      <w:r w:rsidRPr="00FD78C8">
        <w:rPr>
          <w:sz w:val="28"/>
          <w:szCs w:val="28"/>
        </w:rPr>
        <w:tab/>
      </w:r>
      <w:r w:rsidRPr="00FD78C8">
        <w:rPr>
          <w:sz w:val="28"/>
          <w:szCs w:val="28"/>
        </w:rPr>
        <w:tab/>
      </w:r>
      <w:r w:rsidRPr="00FD78C8">
        <w:rPr>
          <w:sz w:val="28"/>
          <w:szCs w:val="28"/>
        </w:rPr>
        <w:tab/>
      </w:r>
      <w:r w:rsidRPr="00FD78C8">
        <w:rPr>
          <w:sz w:val="28"/>
          <w:szCs w:val="28"/>
        </w:rPr>
        <w:tab/>
      </w:r>
      <w:r w:rsidRPr="00FD78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339">
        <w:rPr>
          <w:sz w:val="28"/>
          <w:szCs w:val="28"/>
        </w:rPr>
        <w:t xml:space="preserve">       </w:t>
      </w:r>
      <w:proofErr w:type="spellStart"/>
      <w:r w:rsidRPr="00FD78C8">
        <w:rPr>
          <w:sz w:val="28"/>
          <w:szCs w:val="28"/>
        </w:rPr>
        <w:t>Д.Медведев</w:t>
      </w:r>
      <w:proofErr w:type="spellEnd"/>
    </w:p>
    <w:p w:rsidR="00925DBD" w:rsidRPr="00FD78C8" w:rsidRDefault="00925DBD" w:rsidP="00925DBD">
      <w:pPr>
        <w:ind w:firstLine="709"/>
        <w:rPr>
          <w:sz w:val="28"/>
          <w:szCs w:val="28"/>
        </w:rPr>
      </w:pPr>
    </w:p>
    <w:p w:rsidR="00925DBD" w:rsidRPr="00FD78C8" w:rsidRDefault="00925DBD" w:rsidP="00925DBD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</w:p>
    <w:p w:rsidR="00925DBD" w:rsidRPr="00FD78C8" w:rsidRDefault="00925DBD" w:rsidP="00925DBD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</w:p>
    <w:p w:rsidR="00925DBD" w:rsidRPr="00FD78C8" w:rsidRDefault="00925DBD" w:rsidP="00925DBD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</w:p>
    <w:p w:rsidR="00925DBD" w:rsidRPr="001E19F6" w:rsidRDefault="00925DBD" w:rsidP="00925DBD">
      <w:pPr>
        <w:tabs>
          <w:tab w:val="center" w:pos="1474"/>
          <w:tab w:val="right" w:pos="9638"/>
        </w:tabs>
        <w:jc w:val="both"/>
        <w:rPr>
          <w:sz w:val="30"/>
          <w:szCs w:val="30"/>
        </w:rPr>
      </w:pPr>
    </w:p>
    <w:p w:rsidR="00925DBD" w:rsidRPr="001E19F6" w:rsidRDefault="00925DBD" w:rsidP="00925DBD">
      <w:pPr>
        <w:jc w:val="center"/>
        <w:rPr>
          <w:sz w:val="30"/>
          <w:szCs w:val="30"/>
        </w:rPr>
      </w:pPr>
    </w:p>
    <w:p w:rsidR="008D6EAB" w:rsidRDefault="009C037B"/>
    <w:sectPr w:rsidR="008D6EAB" w:rsidSect="000D02B0">
      <w:headerReference w:type="default" r:id="rId15"/>
      <w:pgSz w:w="11907" w:h="16840" w:code="9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7B" w:rsidRDefault="009C037B">
      <w:r>
        <w:separator/>
      </w:r>
    </w:p>
  </w:endnote>
  <w:endnote w:type="continuationSeparator" w:id="0">
    <w:p w:rsidR="009C037B" w:rsidRDefault="009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D9" w:rsidRDefault="009C03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D9" w:rsidRDefault="009C03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D9" w:rsidRDefault="009C03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7B" w:rsidRDefault="009C037B">
      <w:r>
        <w:separator/>
      </w:r>
    </w:p>
  </w:footnote>
  <w:footnote w:type="continuationSeparator" w:id="0">
    <w:p w:rsidR="009C037B" w:rsidRDefault="009C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D9" w:rsidRDefault="009C03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1C" w:rsidRDefault="003365BC">
    <w:pPr>
      <w:pStyle w:val="a3"/>
      <w:jc w:val="center"/>
    </w:pPr>
    <w:r w:rsidRPr="00CB5940">
      <w:rPr>
        <w:sz w:val="28"/>
        <w:szCs w:val="28"/>
      </w:rPr>
      <w:fldChar w:fldCharType="begin"/>
    </w:r>
    <w:r w:rsidRPr="00CB5940">
      <w:rPr>
        <w:sz w:val="28"/>
        <w:szCs w:val="28"/>
      </w:rPr>
      <w:instrText>PAGE   \* MERGEFORMAT</w:instrText>
    </w:r>
    <w:r w:rsidRPr="00CB5940">
      <w:rPr>
        <w:sz w:val="28"/>
        <w:szCs w:val="28"/>
      </w:rPr>
      <w:fldChar w:fldCharType="separate"/>
    </w:r>
    <w:r w:rsidR="00BD6C88">
      <w:rPr>
        <w:noProof/>
        <w:sz w:val="28"/>
        <w:szCs w:val="28"/>
      </w:rPr>
      <w:t>2</w:t>
    </w:r>
    <w:r w:rsidRPr="00CB5940">
      <w:rPr>
        <w:sz w:val="28"/>
        <w:szCs w:val="28"/>
      </w:rPr>
      <w:fldChar w:fldCharType="end"/>
    </w:r>
  </w:p>
  <w:p w:rsidR="00EC031C" w:rsidRDefault="009C03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1C" w:rsidRDefault="009C037B">
    <w:pPr>
      <w:pStyle w:val="a3"/>
      <w:jc w:val="center"/>
    </w:pPr>
  </w:p>
  <w:p w:rsidR="00EC031C" w:rsidRDefault="009C037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1C" w:rsidRPr="004777B0" w:rsidRDefault="003365BC" w:rsidP="004777B0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u w:color="000000"/>
      </w:rPr>
    </w:pPr>
    <w:r w:rsidRPr="004777B0">
      <w:rPr>
        <w:rStyle w:val="a7"/>
        <w:snapToGrid w:val="0"/>
        <w:color w:val="000000"/>
        <w:sz w:val="28"/>
        <w:u w:color="000000"/>
      </w:rPr>
      <w:fldChar w:fldCharType="begin"/>
    </w:r>
    <w:r w:rsidRPr="004777B0">
      <w:rPr>
        <w:rStyle w:val="a7"/>
        <w:snapToGrid w:val="0"/>
        <w:color w:val="000000"/>
        <w:sz w:val="28"/>
        <w:u w:color="000000"/>
      </w:rPr>
      <w:instrText xml:space="preserve"> PAGE </w:instrText>
    </w:r>
    <w:r w:rsidRPr="004777B0">
      <w:rPr>
        <w:rStyle w:val="a7"/>
        <w:snapToGrid w:val="0"/>
        <w:color w:val="000000"/>
        <w:sz w:val="28"/>
        <w:u w:color="000000"/>
      </w:rPr>
      <w:fldChar w:fldCharType="separate"/>
    </w:r>
    <w:r w:rsidR="004A61EB">
      <w:rPr>
        <w:rStyle w:val="a7"/>
        <w:noProof/>
        <w:snapToGrid w:val="0"/>
        <w:color w:val="000000"/>
        <w:sz w:val="28"/>
        <w:u w:color="000000"/>
      </w:rPr>
      <w:t>2</w:t>
    </w:r>
    <w:r w:rsidRPr="004777B0">
      <w:rPr>
        <w:rStyle w:val="a7"/>
        <w:snapToGrid w:val="0"/>
        <w:color w:val="000000"/>
        <w:sz w:val="28"/>
        <w:u w:color="00000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1C" w:rsidRPr="004777B0" w:rsidRDefault="003365BC" w:rsidP="004777B0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u w:color="000000"/>
      </w:rPr>
    </w:pPr>
    <w:r w:rsidRPr="004777B0">
      <w:rPr>
        <w:rStyle w:val="a7"/>
        <w:snapToGrid w:val="0"/>
        <w:color w:val="000000"/>
        <w:sz w:val="28"/>
        <w:u w:color="000000"/>
      </w:rPr>
      <w:fldChar w:fldCharType="begin"/>
    </w:r>
    <w:r w:rsidRPr="004777B0">
      <w:rPr>
        <w:rStyle w:val="a7"/>
        <w:snapToGrid w:val="0"/>
        <w:color w:val="000000"/>
        <w:sz w:val="28"/>
        <w:u w:color="000000"/>
      </w:rPr>
      <w:instrText xml:space="preserve"> PAGE </w:instrText>
    </w:r>
    <w:r w:rsidRPr="004777B0">
      <w:rPr>
        <w:rStyle w:val="a7"/>
        <w:snapToGrid w:val="0"/>
        <w:color w:val="000000"/>
        <w:sz w:val="28"/>
        <w:u w:color="000000"/>
      </w:rPr>
      <w:fldChar w:fldCharType="separate"/>
    </w:r>
    <w:r w:rsidR="00BD6C88">
      <w:rPr>
        <w:rStyle w:val="a7"/>
        <w:noProof/>
        <w:snapToGrid w:val="0"/>
        <w:color w:val="000000"/>
        <w:sz w:val="28"/>
        <w:u w:color="000000"/>
      </w:rPr>
      <w:t>3</w:t>
    </w:r>
    <w:r w:rsidRPr="004777B0">
      <w:rPr>
        <w:rStyle w:val="a7"/>
        <w:snapToGrid w:val="0"/>
        <w:color w:val="000000"/>
        <w:sz w:val="28"/>
        <w:u w:color="00000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C8" w:rsidRPr="004777B0" w:rsidRDefault="003365BC" w:rsidP="004777B0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u w:color="000000"/>
      </w:rPr>
    </w:pPr>
    <w:r w:rsidRPr="004777B0">
      <w:rPr>
        <w:rStyle w:val="a7"/>
        <w:snapToGrid w:val="0"/>
        <w:color w:val="000000"/>
        <w:sz w:val="28"/>
        <w:u w:color="000000"/>
      </w:rPr>
      <w:fldChar w:fldCharType="begin"/>
    </w:r>
    <w:r w:rsidRPr="004777B0">
      <w:rPr>
        <w:rStyle w:val="a7"/>
        <w:snapToGrid w:val="0"/>
        <w:color w:val="000000"/>
        <w:sz w:val="28"/>
        <w:u w:color="000000"/>
      </w:rPr>
      <w:instrText xml:space="preserve"> PAGE </w:instrText>
    </w:r>
    <w:r w:rsidRPr="004777B0">
      <w:rPr>
        <w:rStyle w:val="a7"/>
        <w:snapToGrid w:val="0"/>
        <w:color w:val="000000"/>
        <w:sz w:val="28"/>
        <w:u w:color="000000"/>
      </w:rPr>
      <w:fldChar w:fldCharType="separate"/>
    </w:r>
    <w:r>
      <w:rPr>
        <w:rStyle w:val="a7"/>
        <w:noProof/>
        <w:snapToGrid w:val="0"/>
        <w:color w:val="000000"/>
        <w:sz w:val="28"/>
        <w:u w:color="000000"/>
      </w:rPr>
      <w:t>5</w:t>
    </w:r>
    <w:r w:rsidRPr="004777B0">
      <w:rPr>
        <w:rStyle w:val="a7"/>
        <w:snapToGrid w:val="0"/>
        <w:color w:val="000000"/>
        <w:sz w:val="28"/>
        <w:u w:color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18"/>
    <w:rsid w:val="00006D21"/>
    <w:rsid w:val="000254C7"/>
    <w:rsid w:val="00070A06"/>
    <w:rsid w:val="000772BA"/>
    <w:rsid w:val="000D4673"/>
    <w:rsid w:val="000E56A7"/>
    <w:rsid w:val="001C7ED8"/>
    <w:rsid w:val="001F123D"/>
    <w:rsid w:val="00265CF7"/>
    <w:rsid w:val="00332F40"/>
    <w:rsid w:val="003365BC"/>
    <w:rsid w:val="00356FD8"/>
    <w:rsid w:val="00406595"/>
    <w:rsid w:val="004A61EB"/>
    <w:rsid w:val="004F7178"/>
    <w:rsid w:val="00515EA5"/>
    <w:rsid w:val="00567B17"/>
    <w:rsid w:val="005829F9"/>
    <w:rsid w:val="00626602"/>
    <w:rsid w:val="006523D3"/>
    <w:rsid w:val="00712948"/>
    <w:rsid w:val="007F4089"/>
    <w:rsid w:val="00827B01"/>
    <w:rsid w:val="00841518"/>
    <w:rsid w:val="00925DBD"/>
    <w:rsid w:val="0094489E"/>
    <w:rsid w:val="009C037B"/>
    <w:rsid w:val="009C28FB"/>
    <w:rsid w:val="009C5903"/>
    <w:rsid w:val="00A06EC8"/>
    <w:rsid w:val="00A308E0"/>
    <w:rsid w:val="00A826DF"/>
    <w:rsid w:val="00B03621"/>
    <w:rsid w:val="00B33307"/>
    <w:rsid w:val="00B85023"/>
    <w:rsid w:val="00B9499C"/>
    <w:rsid w:val="00BD04C3"/>
    <w:rsid w:val="00BD6C88"/>
    <w:rsid w:val="00C03644"/>
    <w:rsid w:val="00C67545"/>
    <w:rsid w:val="00C7417B"/>
    <w:rsid w:val="00D131ED"/>
    <w:rsid w:val="00D33233"/>
    <w:rsid w:val="00D74187"/>
    <w:rsid w:val="00DA0BE2"/>
    <w:rsid w:val="00DA125B"/>
    <w:rsid w:val="00EA0B40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5D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25D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925D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25D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uiPriority w:val="99"/>
    <w:rsid w:val="00925DBD"/>
    <w:rPr>
      <w:rFonts w:cs="Times New Roman"/>
    </w:rPr>
  </w:style>
  <w:style w:type="paragraph" w:customStyle="1" w:styleId="a8">
    <w:name w:val="Текст таблицы"/>
    <w:basedOn w:val="a"/>
    <w:qFormat/>
    <w:rsid w:val="00925DBD"/>
    <w:pPr>
      <w:widowControl/>
      <w:autoSpaceDE/>
      <w:autoSpaceDN/>
      <w:adjustRightInd/>
    </w:pPr>
    <w:rPr>
      <w:rFonts w:eastAsia="Calibri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5D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25D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925D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25D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uiPriority w:val="99"/>
    <w:rsid w:val="00925DBD"/>
    <w:rPr>
      <w:rFonts w:cs="Times New Roman"/>
    </w:rPr>
  </w:style>
  <w:style w:type="paragraph" w:customStyle="1" w:styleId="a8">
    <w:name w:val="Текст таблицы"/>
    <w:basedOn w:val="a"/>
    <w:qFormat/>
    <w:rsid w:val="00925DBD"/>
    <w:pPr>
      <w:widowControl/>
      <w:autoSpaceDE/>
      <w:autoSpaceDN/>
      <w:adjustRightInd/>
    </w:pPr>
    <w:rPr>
      <w:rFonts w:eastAsia="Calibri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Еркашов Владимир Александрович</dc:creator>
  <cp:lastModifiedBy>Борищенко А.А. (578)</cp:lastModifiedBy>
  <cp:revision>2</cp:revision>
  <dcterms:created xsi:type="dcterms:W3CDTF">2019-05-28T07:27:00Z</dcterms:created>
  <dcterms:modified xsi:type="dcterms:W3CDTF">2019-05-28T07:27:00Z</dcterms:modified>
</cp:coreProperties>
</file>